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Longitudinal Analysis of Transfer Learning and Domain Adaptation at NeurIPS (2010–2025): From Statistical Bounds to Adaptive Foundation Models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Distribution Shift Problem in Machine Learning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defining challenge of modern machine learning—and the central narrative arc of research presented at the Conference on Neural Information Processing Systems (NeurIPS) over the past fifteen years—is the fragility of generalization. The classical statistical learning framework rests on the fundamental assumption that training data (source domain) and test data (target domain) are drawn independent and identically distributed (i.i.d.) from the same underlying probability distribution $P(X, Y)$. In practical deployment, however, this assumption is almost invariably violated. Sensors degrade, patient demographics shift between hospitals, lighting conditions in autonomous driving vary, and language usage evolves over time. These discrepancies, known collectively as distribution shifts or domain shifts, precipitate catastrophic performance degradation in models that arguably possess "superhuman" capabilities on their training sets.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diachronic analysis of Transfer Learning (TL) and Domain Adaptation (DA) as evolved through the lens of NeurIPS proceedings from 2010 to 2025. This period encapsulates three distinct yet overlapping epochs: the era of </w:t>
      </w:r>
      <w:r w:rsidDel="00000000" w:rsidR="00000000" w:rsidRPr="00000000">
        <w:rPr>
          <w:rFonts w:ascii="Google Sans Text" w:cs="Google Sans Text" w:eastAsia="Google Sans Text" w:hAnsi="Google Sans Text"/>
          <w:b w:val="1"/>
          <w:bCs w:val="1"/>
          <w:color w:val="1f1f1f"/>
          <w:rtl w:val="0"/>
        </w:rPr>
        <w:t xml:space="preserve">Statistical Learning Theory and Kernel Methods</w:t>
      </w:r>
      <w:r w:rsidDel="00000000" w:rsidR="00000000" w:rsidRPr="00000000">
        <w:rPr>
          <w:rFonts w:ascii="Google Sans Text" w:cs="Google Sans Text" w:eastAsia="Google Sans Text" w:hAnsi="Google Sans Text"/>
          <w:color w:val="1f1f1f"/>
          <w:rtl w:val="0"/>
        </w:rPr>
        <w:t xml:space="preserve"> (2010–2015), where the focus lay on deriving rigorous generalization bounds and minimizing discrepancies in Reproducing Kernel Hilbert Spaces (RKHS); the </w:t>
      </w:r>
      <w:r w:rsidDel="00000000" w:rsidR="00000000" w:rsidRPr="00000000">
        <w:rPr>
          <w:rFonts w:ascii="Google Sans Text" w:cs="Google Sans Text" w:eastAsia="Google Sans Text" w:hAnsi="Google Sans Text"/>
          <w:b w:val="1"/>
          <w:bCs w:val="1"/>
          <w:color w:val="1f1f1f"/>
          <w:rtl w:val="0"/>
        </w:rPr>
        <w:t xml:space="preserve">Deep Adversarial Era</w:t>
      </w:r>
      <w:r w:rsidDel="00000000" w:rsidR="00000000" w:rsidRPr="00000000">
        <w:rPr>
          <w:rFonts w:ascii="Google Sans Text" w:cs="Google Sans Text" w:eastAsia="Google Sans Text" w:hAnsi="Google Sans Text"/>
          <w:color w:val="1f1f1f"/>
          <w:rtl w:val="0"/>
        </w:rPr>
        <w:t xml:space="preserve"> (2015–2020), characterized by the integration of feature alignment objectives directly into the backpropagation of deep neural networks; and the current </w:t>
      </w:r>
      <w:r w:rsidDel="00000000" w:rsidR="00000000" w:rsidRPr="00000000">
        <w:rPr>
          <w:rFonts w:ascii="Google Sans Text" w:cs="Google Sans Text" w:eastAsia="Google Sans Text" w:hAnsi="Google Sans Text"/>
          <w:b w:val="1"/>
          <w:bCs w:val="1"/>
          <w:color w:val="1f1f1f"/>
          <w:rtl w:val="0"/>
        </w:rPr>
        <w:t xml:space="preserve">Era of Foundation Models and Test-Time Adaptation</w:t>
      </w:r>
      <w:r w:rsidDel="00000000" w:rsidR="00000000" w:rsidRPr="00000000">
        <w:rPr>
          <w:rFonts w:ascii="Google Sans Text" w:cs="Google Sans Text" w:eastAsia="Google Sans Text" w:hAnsi="Google Sans Text"/>
          <w:color w:val="1f1f1f"/>
          <w:rtl w:val="0"/>
        </w:rPr>
        <w:t xml:space="preserve"> (2021–2025), where the paradigm has shifted toward adapting massive, pre-trained generalist models via in-context learning, parameter-efficient fine-tuning (PEFT), and inference-stage optimization.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granularity of the solutions proposed at NeurIPS, we must first formalize the taxonomy of shifts that researchers have sought to overcome. The literature consistently distinguishes between three primary forms of dataset shift: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Covariate Shift:</w:t>
      </w:r>
      <w:r w:rsidDel="00000000" w:rsidR="00000000" w:rsidRPr="00000000">
        <w:rPr>
          <w:rFonts w:ascii="Google Sans Text" w:cs="Google Sans Text" w:eastAsia="Google Sans Text" w:hAnsi="Google Sans Text"/>
          <w:color w:val="1f1f1f"/>
          <w:rtl w:val="0"/>
        </w:rPr>
        <w:t xml:space="preserve"> The marginal distribution of inputs changes ($P_S(X) \neq P_T(X)$), but the conditional distribution of labels remains constant ($P_S(Y|X) = P_T(Y|X)$). This is the standard setting for image classification tasks, such as adapting a model trained on product images (Amazon) to real-world photos (Webcam), a staple of the Office-31 benchmark.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Label Shift:</w:t>
      </w:r>
      <w:r w:rsidDel="00000000" w:rsidR="00000000" w:rsidRPr="00000000">
        <w:rPr>
          <w:rFonts w:ascii="Google Sans Text" w:cs="Google Sans Text" w:eastAsia="Google Sans Text" w:hAnsi="Google Sans Text"/>
          <w:color w:val="1f1f1f"/>
          <w:rtl w:val="0"/>
        </w:rPr>
        <w:t xml:space="preserve"> The marginal distribution of labels changes ($P_S(Y) \neq P_T(Y)$), while the causal mechanism $P(X|Y)$ remains stable. This is prevalent in medical diagnosis, where the prevalence of a disease may vary significantly between the training cohort and the deployment population.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Concept Drift:</w:t>
      </w:r>
      <w:r w:rsidDel="00000000" w:rsidR="00000000" w:rsidRPr="00000000">
        <w:rPr>
          <w:rFonts w:ascii="Google Sans Text" w:cs="Google Sans Text" w:eastAsia="Google Sans Text" w:hAnsi="Google Sans Text"/>
          <w:color w:val="1f1f1f"/>
          <w:rtl w:val="0"/>
        </w:rPr>
        <w:t xml:space="preserve"> The relationship between inputs and outputs changes ($P_S(Y|X) \neq P_T(Y|X)$). This is the most pernicious form of shift, often requiring mechanisms to detect and adapt to evolving environments, as seen in time-series forecasting and reinforcement learning contexts.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progression of research at NeurIPS reflects a gradual relaxation of the constraints imposed on these shifts. Early work focused on "Closed Set" adaptation, assuming the source and target label spaces were identical. Over time, the community moved to "Partial," "Open Set," and "Universal" Domain Adaptation, acknowledging that deployed models will inevitably encounter novel classes or missing categories. Most recently, the constraints have tightened on data availability itself, birthing Source-Free Domain Adaptation (SFDA)—where privacy concerns preclude access to source data—and Test-Time Adaptation (TTA), where models must adapt online to a continuous stream of unlabeled test data.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synthesizes thousands of pages of proceedings to delineate the theoretical and empirical milestones that have shaped this field. It highlights how the community has moved from trying to "trick" feature extractors into ignoring domain information (adversarial alignment) to leveraging the massive, intrinsic knowledge of Large Language Models (LLMs) and Vision-Language Models (VLMs) to reason through distribution shifts.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Theoretical Foundations: Generalization Bounds and Kernel Methods (2010–2015)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deep learning dominated the NeurIPS landscape, the conference was the primary venue for establishing the statistical limits of learning from disparate distributions. The theoretical frameworks developed during this period—primarily centered on the $\mathcal{H}\Delta\mathcal{H}$-divergence and kernel-based discrepancy measures—remain the intellectual bedrock upon which modern algorithms are built.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H-divergence and the Ben-David Bound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influential theoretical contribution to domain adaptation, frequently cited and refined throughout the 2010s, is the generalization bound established by Ben-David et al..</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work formalized the intuition that for adaptation to be successful, the source and target domains must be "close" in a way that is relevant to the hypothesis class $\mathcal{H}$.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Formally, let $\epsilon_S(h)$ and $\epsilon_T(h)$ denote the expected risk of a hypothesis $h$ on the source and target distributions, respectively. The Ben-David bound posits that: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\epsilon_T(h) \leq \epsilon_S(h) + \frac{1}{2} d_{\mathcal{H}\Delta\mathcal{H}}(\mathcal{D}_S, \mathcal{D}_T) + \lambda^*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$d_{\mathcal{H}\Delta\mathcal{H}}$ represents the $\mathcal{H}\Delta\mathcal{H}$-divergence, a measure of the discrepancy between the two marginal distributions $\mathcal{D}_S$ and $\mathcal{D}_T$ with respect to the hypothesis class. The term $\lambda^*$ is the combined error of the ideal joint hypothesis—the best possible performance achievable by a single model on both domains simultaneously.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Implications and Second-Order Insights: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inequality dictated the design of domain adaptation algorithms for a decade. It implies that minimizing target error requires minimizing three distinct components: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Source Risk ($\epsilon_S(h)$):</w:t>
      </w:r>
      <w:r w:rsidDel="00000000" w:rsidR="00000000" w:rsidRPr="00000000">
        <w:rPr>
          <w:rFonts w:ascii="Google Sans Text" w:cs="Google Sans Text" w:eastAsia="Google Sans Text" w:hAnsi="Google Sans Text"/>
          <w:color w:val="1f1f1f"/>
          <w:rtl w:val="0"/>
        </w:rPr>
        <w:t xml:space="preserve"> The model must learn the source task well. This is standard supervised learning.</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Domain Divergence ($d_{\mathcal{H}\Delta\mathcal{H}}$):</w:t>
      </w:r>
      <w:r w:rsidDel="00000000" w:rsidR="00000000" w:rsidRPr="00000000">
        <w:rPr>
          <w:rFonts w:ascii="Google Sans Text" w:cs="Google Sans Text" w:eastAsia="Google Sans Text" w:hAnsi="Google Sans Text"/>
          <w:color w:val="1f1f1f"/>
          <w:rtl w:val="0"/>
        </w:rPr>
        <w:t xml:space="preserve"> The model must learn a representation where the source and target distributions are indistinguishable. This motivated the entire field of feature alignment and adversarial adaptation.</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Adaptability ($\lambda^*$):</w:t>
      </w:r>
      <w:r w:rsidDel="00000000" w:rsidR="00000000" w:rsidRPr="00000000">
        <w:rPr>
          <w:rFonts w:ascii="Google Sans Text" w:cs="Google Sans Text" w:eastAsia="Google Sans Text" w:hAnsi="Google Sans Text"/>
          <w:color w:val="1f1f1f"/>
          <w:rtl w:val="0"/>
        </w:rPr>
        <w:t xml:space="preserve"> There must exist a shared hypothesis that works for both. If this term is large—for instance, if the labeling function flips completely between domains (concept drift)—adaptation is theoretically impossible without target labels.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NeurIPS papers in the early 2010s focused heavily on estimating and minimizing the divergence term. Mansour, Mohri, and Rostamizadeh extended these bounds to the </w:t>
      </w:r>
      <w:r w:rsidDel="00000000" w:rsidR="00000000" w:rsidRPr="00000000">
        <w:rPr>
          <w:rFonts w:ascii="Google Sans Text" w:cs="Google Sans Text" w:eastAsia="Google Sans Text" w:hAnsi="Google Sans Text"/>
          <w:b w:val="1"/>
          <w:bCs w:val="1"/>
          <w:color w:val="1f1f1f"/>
          <w:rtl w:val="0"/>
        </w:rPr>
        <w:t xml:space="preserve">Multiple Source Domain Adaptation (MSDA)</w:t>
      </w:r>
      <w:r w:rsidDel="00000000" w:rsidR="00000000" w:rsidRPr="00000000">
        <w:rPr>
          <w:rFonts w:ascii="Google Sans Text" w:cs="Google Sans Text" w:eastAsia="Google Sans Text" w:hAnsi="Google Sans Text"/>
          <w:color w:val="1f1f1f"/>
          <w:rtl w:val="0"/>
        </w:rPr>
        <w:t xml:space="preserve"> setting.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They demonstrated that a simple convex combination of source hypotheses could fail catastrophically if the target distribution was not contained within the convex hull of the source distributions. Instead, they proposed distribution-weighted combinations, proving that weighting sources by their similarity to the target (often measured via Rényi divergence) provided tighter generalization guarantees. This theoretical result anticipated modern approaches in federated learning and mixture-of-experts models, where heterogeneous client distributions must be aggregated intelligently.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Maximum Mean Discrepancy (MMD) and Kernel Methods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pre-deep learning era, minimizing domain divergence was largely achieved through kernel methods. The Maximum Mean Discrepancy (MMD) became the de facto standard metric.</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MMD measures the distance between two distributions by mapping them into a Reproducing Kernel Hilbert Space (RKHS) and computing the distance between their mean embeddings.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\text{MMD}^2(\mathcal{D}_S, \mathcal{D}</w:t>
      </w:r>
      <w:r w:rsidDel="00000000" w:rsidR="00000000" w:rsidRPr="00000000">
        <w:rPr>
          <w:rFonts w:ascii="Google Sans Text" w:cs="Google Sans Text" w:eastAsia="Google Sans Text" w:hAnsi="Google Sans Text"/>
          <w:i w:val="1"/>
          <w:iCs w:val="1"/>
          <w:color w:val="1f1f1f"/>
          <w:rtl w:val="0"/>
        </w:rPr>
        <w:t xml:space="preserve">T) = \left| \mathbb{E}</w:t>
      </w:r>
      <w:r w:rsidDel="00000000" w:rsidR="00000000" w:rsidRPr="00000000">
        <w:rPr>
          <w:rFonts w:ascii="Google Sans Text" w:cs="Google Sans Text" w:eastAsia="Google Sans Text" w:hAnsi="Google Sans Text"/>
          <w:color w:val="1f1f1f"/>
          <w:rtl w:val="0"/>
        </w:rPr>
        <w:t xml:space="preserve">{x \sim \mathcal{D}</w:t>
      </w:r>
      <w:r w:rsidDel="00000000" w:rsidR="00000000" w:rsidRPr="00000000">
        <w:rPr>
          <w:rFonts w:ascii="Google Sans Text" w:cs="Google Sans Text" w:eastAsia="Google Sans Text" w:hAnsi="Google Sans Text"/>
          <w:i w:val="1"/>
          <w:iCs w:val="1"/>
          <w:color w:val="1f1f1f"/>
          <w:rtl w:val="0"/>
        </w:rPr>
        <w:t xml:space="preserve">S}[\phi(x)] - \mathbb{E}</w:t>
      </w:r>
      <w:r w:rsidDel="00000000" w:rsidR="00000000" w:rsidRPr="00000000">
        <w:rPr>
          <w:rFonts w:ascii="Google Sans Text" w:cs="Google Sans Text" w:eastAsia="Google Sans Text" w:hAnsi="Google Sans Text"/>
          <w:color w:val="1f1f1f"/>
          <w:rtl w:val="0"/>
        </w:rPr>
        <w:t xml:space="preserve">{x \sim \mathcal{D}</w:t>
      </w:r>
      <w:r w:rsidDel="00000000" w:rsidR="00000000" w:rsidRPr="00000000">
        <w:rPr>
          <w:rFonts w:ascii="Google Sans Text" w:cs="Google Sans Text" w:eastAsia="Google Sans Text" w:hAnsi="Google Sans Text"/>
          <w:i w:val="1"/>
          <w:iCs w:val="1"/>
          <w:color w:val="1f1f1f"/>
          <w:rtl w:val="0"/>
        </w:rPr>
        <w:t xml:space="preserve">T}[\phi(x)] \right|</w:t>
      </w:r>
      <w:r w:rsidDel="00000000" w:rsidR="00000000" w:rsidRPr="00000000">
        <w:rPr>
          <w:rFonts w:ascii="Google Sans Text" w:cs="Google Sans Text" w:eastAsia="Google Sans Text" w:hAnsi="Google Sans Text"/>
          <w:color w:val="1f1f1f"/>
          <w:rtl w:val="0"/>
        </w:rPr>
        <w:t xml:space="preserve">{\mathcal{H}}^2 $$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utility of MMD was its computational tractability; it could be estimated empirically using kernel matrices without explicit density estimation. NeurIPS papers from 2011–2014 proposed various methods like </w:t>
      </w:r>
      <w:r w:rsidDel="00000000" w:rsidR="00000000" w:rsidRPr="00000000">
        <w:rPr>
          <w:rFonts w:ascii="Google Sans Text" w:cs="Google Sans Text" w:eastAsia="Google Sans Text" w:hAnsi="Google Sans Text"/>
          <w:b w:val="1"/>
          <w:bCs w:val="1"/>
          <w:color w:val="1f1f1f"/>
          <w:rtl w:val="0"/>
        </w:rPr>
        <w:t xml:space="preserve">Transfer Component Analysis (TCA)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Subspace Alignment</w:t>
      </w:r>
      <w:r w:rsidDel="00000000" w:rsidR="00000000" w:rsidRPr="00000000">
        <w:rPr>
          <w:rFonts w:ascii="Google Sans Text" w:cs="Google Sans Text" w:eastAsia="Google Sans Text" w:hAnsi="Google Sans Text"/>
          <w:color w:val="1f1f1f"/>
          <w:rtl w:val="0"/>
        </w:rPr>
        <w:t xml:space="preserve">, which sought projection matrices that minimized MMD while preserving the variance (information) of the data.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these methods faced a critical limitation: they operated on fixed, hand-crafted features (like SIFT or SURF for images). The alignment was shallow. If the raw features were fundamentally disparate, no linear projection could align them without destroying semantic information. The field needed a way to learn the features themselves—to optimize the kernel $\phi(x)$ such that MMD was minimized. This necessity set the stage for the deep learning revolution in domain adaptation.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Deep Adversarial Era: Feature Alignment and Optimal Transport (2015–2019)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Deep Neural Networks (DNNs) with domain adaptation principles marked a seismic shift in the field. The years 2015 through 2019 at NeurIPS were characterized by the "Adversarial Era," where the static MMD minimization was replaced by dynamic, learned discriminators, and eventually refined by geometric methods like Optimal Transport.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Deep Domain Confusion and Deep Adaptation Networks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began with "shallow" deep methods like </w:t>
      </w:r>
      <w:r w:rsidDel="00000000" w:rsidR="00000000" w:rsidRPr="00000000">
        <w:rPr>
          <w:rFonts w:ascii="Google Sans Text" w:cs="Google Sans Text" w:eastAsia="Google Sans Text" w:hAnsi="Google Sans Text"/>
          <w:b w:val="1"/>
          <w:bCs w:val="1"/>
          <w:color w:val="1f1f1f"/>
          <w:rtl w:val="0"/>
        </w:rPr>
        <w:t xml:space="preserve">Deep Domain Confusion (DDC)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Deep Adaptation Networks (DAN)</w:t>
      </w:r>
      <w:r w:rsidDel="00000000" w:rsidR="00000000" w:rsidRPr="00000000">
        <w:rPr>
          <w:rFonts w:ascii="Google Sans Text" w:cs="Google Sans Text" w:eastAsia="Google Sans Text" w:hAnsi="Google Sans Text"/>
          <w:color w:val="1f1f1f"/>
          <w:rtl w:val="0"/>
        </w:rPr>
        <w:t xml:space="preserve">, pioneered by Long et al..</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These architectures integrated MMD penalties directly into the loss function of Convolutional Neural Networks (CNNs).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DAN, the authors argued that deep features transition from general to specific as they traverse the layers of a network. Lower layers detect edges and textures (generic), while higher layers detect object parts and semantic classes (specific/domain-dependent). Therefore, DAN applied Multi-Kernel MMD regularization specifically to the fully connected layers (the "bottleneck"), forcing the high-level semantic representations of source and target to align. This multi-kernel approach was crucial; a single kernel might fail to capture complex multimodal distributions, but a mixture of kernels could match distributions at different scales.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Seminal Moment: Domain-Adversarial Neural Networks (DANN)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transformative contribution of this era was the </w:t>
      </w:r>
      <w:r w:rsidDel="00000000" w:rsidR="00000000" w:rsidRPr="00000000">
        <w:rPr>
          <w:rFonts w:ascii="Google Sans Text" w:cs="Google Sans Text" w:eastAsia="Google Sans Text" w:hAnsi="Google Sans Text"/>
          <w:b w:val="1"/>
          <w:bCs w:val="1"/>
          <w:color w:val="1f1f1f"/>
          <w:rtl w:val="0"/>
        </w:rPr>
        <w:t xml:space="preserve">Domain-Adversarial Neural Network (DANN)</w:t>
      </w:r>
      <w:r w:rsidDel="00000000" w:rsidR="00000000" w:rsidRPr="00000000">
        <w:rPr>
          <w:rFonts w:ascii="Google Sans Text" w:cs="Google Sans Text" w:eastAsia="Google Sans Text" w:hAnsi="Google Sans Text"/>
          <w:color w:val="1f1f1f"/>
          <w:rtl w:val="0"/>
        </w:rPr>
        <w:t xml:space="preserve"> by Ganin et al..</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DANN operationalized the Ben-David bound via a minimax game, drawing inspiration from Generative Adversarial Networks (GANs).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consisted of three components: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Extractor ($G_f$):</w:t>
      </w:r>
      <w:r w:rsidDel="00000000" w:rsidR="00000000" w:rsidRPr="00000000">
        <w:rPr>
          <w:rFonts w:ascii="Google Sans Text" w:cs="Google Sans Text" w:eastAsia="Google Sans Text" w:hAnsi="Google Sans Text"/>
          <w:color w:val="1f1f1f"/>
          <w:rtl w:val="0"/>
        </w:rPr>
        <w:t xml:space="preserve"> A deep network mapping inputs to a latent representation.</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Label Predictor ($G_y$):</w:t>
      </w:r>
      <w:r w:rsidDel="00000000" w:rsidR="00000000" w:rsidRPr="00000000">
        <w:rPr>
          <w:rFonts w:ascii="Google Sans Text" w:cs="Google Sans Text" w:eastAsia="Google Sans Text" w:hAnsi="Google Sans Text"/>
          <w:color w:val="1f1f1f"/>
          <w:rtl w:val="0"/>
        </w:rPr>
        <w:t xml:space="preserve"> A classifier trained to predict class labels from the latent representation (minimizing Source Risk).</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Domain Classifier ($G_d$):</w:t>
      </w:r>
      <w:r w:rsidDel="00000000" w:rsidR="00000000" w:rsidRPr="00000000">
        <w:rPr>
          <w:rFonts w:ascii="Google Sans Text" w:cs="Google Sans Text" w:eastAsia="Google Sans Text" w:hAnsi="Google Sans Text"/>
          <w:color w:val="1f1f1f"/>
          <w:rtl w:val="0"/>
        </w:rPr>
        <w:t xml:space="preserve"> A discriminator trained to distinguish between source and target features.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crucial innovation was the </w:t>
      </w:r>
      <w:r w:rsidDel="00000000" w:rsidR="00000000" w:rsidRPr="00000000">
        <w:rPr>
          <w:rFonts w:ascii="Google Sans Text" w:cs="Google Sans Text" w:eastAsia="Google Sans Text" w:hAnsi="Google Sans Text"/>
          <w:b w:val="1"/>
          <w:bCs w:val="1"/>
          <w:color w:val="1f1f1f"/>
          <w:rtl w:val="0"/>
        </w:rPr>
        <w:t xml:space="preserve">Gradient Reversal Layer (GRL)</w:t>
      </w:r>
      <w:r w:rsidDel="00000000" w:rsidR="00000000" w:rsidRPr="00000000">
        <w:rPr>
          <w:rFonts w:ascii="Google Sans Text" w:cs="Google Sans Text" w:eastAsia="Google Sans Text" w:hAnsi="Google Sans Text"/>
          <w:color w:val="1f1f1f"/>
          <w:rtl w:val="0"/>
        </w:rPr>
        <w:t xml:space="preserve">. During forward propagation, the GRL acted as an identity transform. During backpropagation, it reversed the gradient (multiplying by $-\lambda$). This forced the Feature Extractor to maximize the loss of the Domain Classifier. In other words, the network learned features that were discriminative for the task but indistinguishable with respect to the domain.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Analysis of Impact:</w:t>
      </w:r>
      <w:r w:rsidDel="00000000" w:rsidR="00000000" w:rsidRPr="00000000">
        <w:rPr>
          <w:rFonts w:ascii="Google Sans Text" w:cs="Google Sans Text" w:eastAsia="Google Sans Text" w:hAnsi="Google Sans Text"/>
          <w:color w:val="1f1f1f"/>
          <w:rtl w:val="0"/>
        </w:rPr>
        <w:t xml:space="preserve"> DANN established the standard architecture for UDA. It shifted the focus from geometric alignment (minimizing distance) to confusion (maximizing uncertainty). However, DANN aligned the </w:t>
      </w:r>
      <w:r w:rsidDel="00000000" w:rsidR="00000000" w:rsidRPr="00000000">
        <w:rPr>
          <w:rFonts w:ascii="Google Sans Text" w:cs="Google Sans Text" w:eastAsia="Google Sans Text" w:hAnsi="Google Sans Text"/>
          <w:i w:val="1"/>
          <w:iCs w:val="1"/>
          <w:color w:val="1f1f1f"/>
          <w:rtl w:val="0"/>
        </w:rPr>
        <w:t xml:space="preserve">marginal</w:t>
      </w:r>
      <w:r w:rsidDel="00000000" w:rsidR="00000000" w:rsidRPr="00000000">
        <w:rPr>
          <w:rFonts w:ascii="Google Sans Text" w:cs="Google Sans Text" w:eastAsia="Google Sans Text" w:hAnsi="Google Sans Text"/>
          <w:color w:val="1f1f1f"/>
          <w:rtl w:val="0"/>
        </w:rPr>
        <w:t xml:space="preserve"> distributions $P(F)$. If the class distributions differed significantly between domains (e.g., the source has 90% dogs and the target has 90% cats), aligning marginals could lead to </w:t>
      </w:r>
      <w:r w:rsidDel="00000000" w:rsidR="00000000" w:rsidRPr="00000000">
        <w:rPr>
          <w:rFonts w:ascii="Google Sans Text" w:cs="Google Sans Text" w:eastAsia="Google Sans Text" w:hAnsi="Google Sans Text"/>
          <w:b w:val="1"/>
          <w:bCs w:val="1"/>
          <w:color w:val="1f1f1f"/>
          <w:rtl w:val="0"/>
        </w:rPr>
        <w:t xml:space="preserve">negative transfer</w:t>
      </w:r>
      <w:r w:rsidDel="00000000" w:rsidR="00000000" w:rsidRPr="00000000">
        <w:rPr>
          <w:rFonts w:ascii="Google Sans Text" w:cs="Google Sans Text" w:eastAsia="Google Sans Text" w:hAnsi="Google Sans Text"/>
          <w:color w:val="1f1f1f"/>
          <w:rtl w:val="0"/>
        </w:rPr>
        <w:t xml:space="preserve">, mapping source dogs to target cats to match the probability mass.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Conditional Alignment and CDAN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address the limitations of marginal alignment, Long et al. introduced </w:t>
      </w:r>
      <w:r w:rsidDel="00000000" w:rsidR="00000000" w:rsidRPr="00000000">
        <w:rPr>
          <w:rFonts w:ascii="Google Sans Text" w:cs="Google Sans Text" w:eastAsia="Google Sans Text" w:hAnsi="Google Sans Text"/>
          <w:b w:val="1"/>
          <w:bCs w:val="1"/>
          <w:color w:val="1f1f1f"/>
          <w:rtl w:val="0"/>
        </w:rPr>
        <w:t xml:space="preserve">Conditional Adversarial Domain Adaptation (CDAN)</w:t>
      </w:r>
      <w:r w:rsidDel="00000000" w:rsidR="00000000" w:rsidRPr="00000000">
        <w:rPr>
          <w:rFonts w:ascii="Google Sans Text" w:cs="Google Sans Text" w:eastAsia="Google Sans Text" w:hAnsi="Google Sans Text"/>
          <w:color w:val="1f1f1f"/>
          <w:rtl w:val="0"/>
        </w:rPr>
        <w:t xml:space="preserve"> at NeurIPS 2018.</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CDAN posited that domain invariance should be conditioned on the class. We do not want to align "all source data" with "all target data"; we want to align "source dogs" with "target dogs."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target labels are unavailable, CDAN used the classifier's predictions as a proxy. It conditioned the domain discriminator on the outer product of the feature vector and the prediction vector: $f \otimes g$. This multilinear conditioning allowed the discriminator to capture the multimodal structure of the data. If the classifier predicted "dog" with high confidence, the discriminator focused on aligning the feature with other "dog" features. CDAN represented a maturation of adversarial methods, moving from brute-force alignment to structure-aware alignment.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Optimal Transport and DeepJDOT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Parallel to adversarial methods, a lineage of research explored </w:t>
      </w:r>
      <w:r w:rsidDel="00000000" w:rsidR="00000000" w:rsidRPr="00000000">
        <w:rPr>
          <w:rFonts w:ascii="Google Sans Text" w:cs="Google Sans Text" w:eastAsia="Google Sans Text" w:hAnsi="Google Sans Text"/>
          <w:b w:val="1"/>
          <w:bCs w:val="1"/>
          <w:color w:val="1f1f1f"/>
          <w:rtl w:val="0"/>
        </w:rPr>
        <w:t xml:space="preserve">Optimal Transport (OT)</w:t>
      </w:r>
      <w:r w:rsidDel="00000000" w:rsidR="00000000" w:rsidRPr="00000000">
        <w:rPr>
          <w:rFonts w:ascii="Google Sans Text" w:cs="Google Sans Text" w:eastAsia="Google Sans Text" w:hAnsi="Google Sans Text"/>
          <w:color w:val="1f1f1f"/>
          <w:rtl w:val="0"/>
        </w:rPr>
        <w:t xml:space="preserve"> as a discrepancy measure. Courty et al. introduced </w:t>
      </w:r>
      <w:r w:rsidDel="00000000" w:rsidR="00000000" w:rsidRPr="00000000">
        <w:rPr>
          <w:rFonts w:ascii="Google Sans Text" w:cs="Google Sans Text" w:eastAsia="Google Sans Text" w:hAnsi="Google Sans Text"/>
          <w:b w:val="1"/>
          <w:bCs w:val="1"/>
          <w:color w:val="1f1f1f"/>
          <w:rtl w:val="0"/>
        </w:rPr>
        <w:t xml:space="preserve">DeepJDOT (Deep Joint Distribution Optimal Transport)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arguing that the Wasserstein distance provided superior gradients compared to the Jensen-Shannon divergence optimized by GANs, especially when source and target supports did not overlap.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DeepJDOT formulated the adaptation problem as finding a transport plan $\gamma$ that moved source samples to target samples in the joint feature-label space.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$$\min_{\gamma, f} \sum_{i,j} \gamma_{ij} c(x_i^s, y_i^s; x_j^t, \hat{y}_j^t)$$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optimizing the transport plan and the feature extractor simultaneously, DeepJDOT aligned the distributions geometrically. While computationally more intensive (requiring Sinkhorn iterations), OT methods offered greater stability and theoretically stronger guarantees against mode collapse.23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Universal, Partial, and Open-Set Adaptation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field matured, NeurIPS researchers began to challenge the "Closed Set" assumption (that $Y_S = Y_T$).</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Partial DA:</w:t>
      </w:r>
      <w:r w:rsidDel="00000000" w:rsidR="00000000" w:rsidRPr="00000000">
        <w:rPr>
          <w:rFonts w:ascii="Google Sans Text" w:cs="Google Sans Text" w:eastAsia="Google Sans Text" w:hAnsi="Google Sans Text"/>
          <w:color w:val="1f1f1f"/>
          <w:rtl w:val="0"/>
        </w:rPr>
        <w:t xml:space="preserve"> When the target label space is a subset of the source ($Y_T \subset Y_S$). Cao et al.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introduced </w:t>
      </w:r>
      <w:r w:rsidDel="00000000" w:rsidR="00000000" w:rsidRPr="00000000">
        <w:rPr>
          <w:rFonts w:ascii="Google Sans Text" w:cs="Google Sans Text" w:eastAsia="Google Sans Text" w:hAnsi="Google Sans Text"/>
          <w:b w:val="1"/>
          <w:bCs w:val="1"/>
          <w:color w:val="1f1f1f"/>
          <w:rtl w:val="0"/>
        </w:rPr>
        <w:t xml:space="preserve">Partial Adversarial Domain Adaptation (PADA)</w:t>
      </w:r>
      <w:r w:rsidDel="00000000" w:rsidR="00000000" w:rsidRPr="00000000">
        <w:rPr>
          <w:rFonts w:ascii="Google Sans Text" w:cs="Google Sans Text" w:eastAsia="Google Sans Text" w:hAnsi="Google Sans Text"/>
          <w:color w:val="1f1f1f"/>
          <w:rtl w:val="0"/>
        </w:rPr>
        <w:t xml:space="preserve">, which weighted source samples by their contribution to the target classes, effectively "ignoring" outlier source classes during alignment.</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Universal DA:</w:t>
      </w:r>
      <w:r w:rsidDel="00000000" w:rsidR="00000000" w:rsidRPr="00000000">
        <w:rPr>
          <w:rFonts w:ascii="Google Sans Text" w:cs="Google Sans Text" w:eastAsia="Google Sans Text" w:hAnsi="Google Sans Text"/>
          <w:color w:val="1f1f1f"/>
          <w:rtl w:val="0"/>
        </w:rPr>
        <w:t xml:space="preserve"> You et al.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and subsequent works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proposed </w:t>
      </w:r>
      <w:r w:rsidDel="00000000" w:rsidR="00000000" w:rsidRPr="00000000">
        <w:rPr>
          <w:rFonts w:ascii="Google Sans Text" w:cs="Google Sans Text" w:eastAsia="Google Sans Text" w:hAnsi="Google Sans Text"/>
          <w:b w:val="1"/>
          <w:bCs w:val="1"/>
          <w:color w:val="1f1f1f"/>
          <w:rtl w:val="0"/>
        </w:rPr>
        <w:t xml:space="preserve">Universal Adaptation Networks (UAN)</w:t>
      </w:r>
      <w:r w:rsidDel="00000000" w:rsidR="00000000" w:rsidRPr="00000000">
        <w:rPr>
          <w:rFonts w:ascii="Google Sans Text" w:cs="Google Sans Text" w:eastAsia="Google Sans Text" w:hAnsi="Google Sans Text"/>
          <w:color w:val="1f1f1f"/>
          <w:rtl w:val="0"/>
        </w:rPr>
        <w:t xml:space="preserve">. These systems dynamically assessed the "commonness" of each sample. They aligned common classes while rejecting "private" source or target classes as "unknown." This capability is critical for safety-critical systems where forcing a prediction on an unknown object could be dangerous.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Practical Turn: Source-Free and Test-Time Adaptation (2020–2024)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Around 2020, a practical bottleneck emerged. Standard UDA requires concurrent access to labeled source data and unlabeled target data. In many regulated industries (healthcare, finance), sharing source data is prohibited by privacy laws (GDPR, HIPAA). Furthermore, transmitting massive datasets to edge devices for adaptation is bandwidth-prohibitive. This necessitated a pivot toward Source-Free Domain Adaptation (SFDA) and Test-Time Adaptation (TTA).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Source-Free Domain Adaptation (SFDA)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SFDA addresses the scenario: </w:t>
      </w:r>
      <w:r w:rsidDel="00000000" w:rsidR="00000000" w:rsidRPr="00000000">
        <w:rPr>
          <w:rFonts w:ascii="Google Sans Text" w:cs="Google Sans Text" w:eastAsia="Google Sans Text" w:hAnsi="Google Sans Text"/>
          <w:i w:val="1"/>
          <w:iCs w:val="1"/>
          <w:color w:val="1f1f1f"/>
          <w:rtl w:val="0"/>
        </w:rPr>
        <w:t xml:space="preserve">Given a pre-trained source model and unlabeled target data, can we adapt the model without accessing the original source dataset?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Divide and Contrast (DaC):</w:t>
      </w:r>
      <w:r w:rsidDel="00000000" w:rsidR="00000000" w:rsidRPr="00000000">
        <w:rPr>
          <w:rFonts w:ascii="Google Sans Text" w:cs="Google Sans Text" w:eastAsia="Google Sans Text" w:hAnsi="Google Sans Text"/>
          <w:color w:val="1f1f1f"/>
          <w:rtl w:val="0"/>
        </w:rPr>
        <w:t xml:space="preserve"> Presented at NeurIPS 2022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method exemplified the SFDA paradigm. Zhang et al. observed that while global alignment is hard without source data, the intrinsic structure of target data can be exploited. They proposed dividing target samples into "source-like" (high confidence, low entropy) and "target-specific" (low confidence, high entropy). They then employed </w:t>
      </w:r>
      <w:r w:rsidDel="00000000" w:rsidR="00000000" w:rsidRPr="00000000">
        <w:rPr>
          <w:rFonts w:ascii="Google Sans Text" w:cs="Google Sans Text" w:eastAsia="Google Sans Text" w:hAnsi="Google Sans Text"/>
          <w:b w:val="1"/>
          <w:bCs w:val="1"/>
          <w:color w:val="1f1f1f"/>
          <w:rtl w:val="0"/>
        </w:rPr>
        <w:t xml:space="preserve">adaptive contrastive learning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Source-like samples served as anchors.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Target-specific samples were pulled toward nearest neighbors in the feature space and pushed away from dissimilar clusters.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approach effectively treats adaptation as a semi-supervised learning problem where the model refines its own pseudo-labels.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Variational Model Perturbation (VMP):</w:t>
      </w:r>
      <w:r w:rsidDel="00000000" w:rsidR="00000000" w:rsidRPr="00000000">
        <w:rPr>
          <w:rFonts w:ascii="Google Sans Text" w:cs="Google Sans Text" w:eastAsia="Google Sans Text" w:hAnsi="Google Sans Text"/>
          <w:color w:val="1f1f1f"/>
          <w:rtl w:val="0"/>
        </w:rPr>
        <w:t xml:space="preserve"> Also at NeurIPS 2022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Jing et al. introduced a probabilistic perspective. Instead of deterministic fine-tuning, they formulated adaptation as variational inference. By introducing Gaussian perturbations to the model weights, they explored the loss landscape around the source solution. They showed that minimizing the expected target loss (via pseudo-labels) under these perturbations prevented overfitting to noisy labels, essentially regularizing the adaptation process via weight uncertainty.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Test-Time Adaptation (TTA): The TENT Revolution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Test-Time Adaptation pushes the constraints further, requiring adaptation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during inference, often with a batch size of 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TENT (NeurIPS 2021 Spotlight):</w:t>
      </w:r>
      <w:r w:rsidDel="00000000" w:rsidR="00000000" w:rsidRPr="00000000">
        <w:rPr>
          <w:rFonts w:ascii="Google Sans Text" w:cs="Google Sans Text" w:eastAsia="Google Sans Text" w:hAnsi="Google Sans Text"/>
          <w:color w:val="1f1f1f"/>
          <w:rtl w:val="0"/>
        </w:rPr>
        <w:t xml:space="preserve"> Wang et al.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fundamentally redefined adaptation with TENT (Test-time Entropy Minimization). They demonstrated that simply updating the affine parameters ($\gamma, \beta$) of the </w:t>
      </w:r>
      <w:r w:rsidDel="00000000" w:rsidR="00000000" w:rsidRPr="00000000">
        <w:rPr>
          <w:rFonts w:ascii="Google Sans Text" w:cs="Google Sans Text" w:eastAsia="Google Sans Text" w:hAnsi="Google Sans Text"/>
          <w:b w:val="1"/>
          <w:bCs w:val="1"/>
          <w:color w:val="1f1f1f"/>
          <w:rtl w:val="0"/>
        </w:rPr>
        <w:t xml:space="preserve">Batch Normalization (BN)</w:t>
      </w:r>
      <w:r w:rsidDel="00000000" w:rsidR="00000000" w:rsidRPr="00000000">
        <w:rPr>
          <w:rFonts w:ascii="Google Sans Text" w:cs="Google Sans Text" w:eastAsia="Google Sans Text" w:hAnsi="Google Sans Text"/>
          <w:color w:val="1f1f1f"/>
          <w:rtl w:val="0"/>
        </w:rPr>
        <w:t xml:space="preserve"> layers to minimize the entropy of predictions on the test stream was sufficient to recover significant performance.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BN statistics ($\mu, \sigma$) capture domain-specific style information (e.g., contrast, lighting). By updating these statistics and the affine transforms on the fly, TENT aligns the feature distributions of the test data to the canonical distribution expected by the classifier, without altering the semantic filters (convolutional weights).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Robustness Challenges and Solutions:</w:t>
      </w:r>
      <w:r w:rsidDel="00000000" w:rsidR="00000000" w:rsidRPr="00000000">
        <w:rPr>
          <w:rFonts w:ascii="Google Sans Text" w:cs="Google Sans Text" w:eastAsia="Google Sans Text" w:hAnsi="Google Sans Text"/>
          <w:color w:val="1f1f1f"/>
          <w:rtl w:val="0"/>
        </w:rPr>
        <w:t xml:space="preserve"> TENT, while elegant, is fragile. If the test stream is non-i.i.d. (e.g., a batch containing only one class), entropy minimization leads to </w:t>
      </w:r>
      <w:r w:rsidDel="00000000" w:rsidR="00000000" w:rsidRPr="00000000">
        <w:rPr>
          <w:rFonts w:ascii="Google Sans Text" w:cs="Google Sans Text" w:eastAsia="Google Sans Text" w:hAnsi="Google Sans Text"/>
          <w:b w:val="1"/>
          <w:bCs w:val="1"/>
          <w:color w:val="1f1f1f"/>
          <w:rtl w:val="0"/>
        </w:rPr>
        <w:t xml:space="preserve">model collapse</w:t>
      </w:r>
      <w:r w:rsidDel="00000000" w:rsidR="00000000" w:rsidRPr="00000000">
        <w:rPr>
          <w:rFonts w:ascii="Google Sans Text" w:cs="Google Sans Text" w:eastAsia="Google Sans Text" w:hAnsi="Google Sans Text"/>
          <w:color w:val="1f1f1f"/>
          <w:rtl w:val="0"/>
        </w:rPr>
        <w:t xml:space="preserve"> (predicting that single class for everything).</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SAR (Sharpness-Aware Reliability):</w:t>
      </w:r>
      <w:r w:rsidDel="00000000" w:rsidR="00000000" w:rsidRPr="00000000">
        <w:rPr>
          <w:rFonts w:ascii="Google Sans Text" w:cs="Google Sans Text" w:eastAsia="Google Sans Text" w:hAnsi="Google Sans Text"/>
          <w:color w:val="1f1f1f"/>
          <w:rtl w:val="0"/>
        </w:rPr>
        <w:t xml:space="preserve"> To combat this, Niu et al. (NeurIPS 2023 context) proposed filtering samples based on reliability and optimizing for flat minima (Sharpness-Aware Minimization), ensuring that updates do not push the model into sharp, unstable valleys of the loss landscape.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Persistent TTA (PeTTA):</w:t>
      </w:r>
      <w:r w:rsidDel="00000000" w:rsidR="00000000" w:rsidRPr="00000000">
        <w:rPr>
          <w:rFonts w:ascii="Google Sans Text" w:cs="Google Sans Text" w:eastAsia="Google Sans Text" w:hAnsi="Google Sans Text"/>
          <w:color w:val="1f1f1f"/>
          <w:rtl w:val="0"/>
        </w:rPr>
        <w:t xml:space="preserve"> Presented at NeurIPS 2024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PeTTA addressed the "catastrophic forgetting" in recurring shifts (e.g., a car driving Day $\to$ Night $\to$ Day). Standard TTA adapts to Night and forgets Day. PeTTA introduced a </w:t>
      </w:r>
      <w:r w:rsidDel="00000000" w:rsidR="00000000" w:rsidRPr="00000000">
        <w:rPr>
          <w:rFonts w:ascii="Google Sans Text" w:cs="Google Sans Text" w:eastAsia="Google Sans Text" w:hAnsi="Google Sans Text"/>
          <w:b w:val="1"/>
          <w:bCs w:val="1"/>
          <w:color w:val="1f1f1f"/>
          <w:rtl w:val="0"/>
        </w:rPr>
        <w:t xml:space="preserve">knowledge fission and fusion</w:t>
      </w:r>
      <w:r w:rsidDel="00000000" w:rsidR="00000000" w:rsidRPr="00000000">
        <w:rPr>
          <w:rFonts w:ascii="Google Sans Text" w:cs="Google Sans Text" w:eastAsia="Google Sans Text" w:hAnsi="Google Sans Text"/>
          <w:color w:val="1f1f1f"/>
          <w:rtl w:val="0"/>
        </w:rPr>
        <w:t xml:space="preserve"> mechanism. It maintains a bank of lightweight adapters (mostly BN parameters). When a shift is detected, it forks (fissions) a new adapter. When a known distribution re-appears, it retrieves and merges (fuses) the relevant adapter. This represents a convergence of Domain Adaptation and Continual Learning.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Frustratingly Easy TTA for Vision-Language Models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NeurIPS 2024, Farina et al. presented ZERO (Frustratingly Easy Test-Time Adaptation) 34, which challenged the necessity of gradient updates for Vision-Language Models like CLIP.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observed that optimization-based TTA (like TENT) is slow and memory-intensive. ZERO proposed a training-free alternative:</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Test-Time Augmentation:</w:t>
      </w:r>
      <w:r w:rsidDel="00000000" w:rsidR="00000000" w:rsidRPr="00000000">
        <w:rPr>
          <w:rFonts w:ascii="Google Sans Text" w:cs="Google Sans Text" w:eastAsia="Google Sans Text" w:hAnsi="Google Sans Text"/>
          <w:color w:val="1f1f1f"/>
          <w:rtl w:val="0"/>
        </w:rPr>
        <w:t xml:space="preserve"> Generate $N$ augmented views of the test image.</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Zero-Temperature Marginalization: Aggregate predictions, but set the softmax temperature to near-zero ($T \to 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essentially performs a "hard" majority vote that is extremely robust to noise. The authors demonstrated that ZERO matched or outperformed gradient-based methods like TPT (Test-Time Prompt Tuning) while being orders of magnitude faster. This finding suggests that for massive foundation models, the "adaptation" capability is often latent in the model's robust feature space and can be unlocked via simple ensemble techniques rather than weight updates.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Adaptation in the Age of Foundation Models (2022–2025)</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arrival of Transformers and large-scale pre-training (BERT, GPT, CLIP) fundamentally altered the transfer learning landscape. The question shifted from "how do we align features?" to "how do we efficiently steer this massive generalist model?"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In-Context Learning (ICL) as Implicit Adaptation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Large Language Models (LLMs), "transfer learning" became synonymous with </w:t>
      </w:r>
      <w:r w:rsidDel="00000000" w:rsidR="00000000" w:rsidRPr="00000000">
        <w:rPr>
          <w:rFonts w:ascii="Google Sans Text" w:cs="Google Sans Text" w:eastAsia="Google Sans Text" w:hAnsi="Google Sans Text"/>
          <w:b w:val="1"/>
          <w:bCs w:val="1"/>
          <w:color w:val="1f1f1f"/>
          <w:rtl w:val="0"/>
        </w:rPr>
        <w:t xml:space="preserve">In-Context Learning (ICL)</w:t>
      </w:r>
      <w:r w:rsidDel="00000000" w:rsidR="00000000" w:rsidRPr="00000000">
        <w:rPr>
          <w:rFonts w:ascii="Google Sans Text" w:cs="Google Sans Text" w:eastAsia="Google Sans Text" w:hAnsi="Google Sans Text"/>
          <w:color w:val="1f1f1f"/>
          <w:rtl w:val="0"/>
        </w:rPr>
        <w:t xml:space="preserve">. Instead of updating weights (fine-tuning), users provide a few examples of the task in the prompt. NeurIPS has been the central venue for debating the theoretical mechanisms of ICL.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Implicit Gradient Descent vs. Bayesian Inference:</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 Descent View:</w:t>
      </w:r>
      <w:r w:rsidDel="00000000" w:rsidR="00000000" w:rsidRPr="00000000">
        <w:rPr>
          <w:rFonts w:ascii="Google Sans Text" w:cs="Google Sans Text" w:eastAsia="Google Sans Text" w:hAnsi="Google Sans Text"/>
          <w:color w:val="1f1f1f"/>
          <w:rtl w:val="0"/>
        </w:rPr>
        <w:t xml:space="preserve"> A NeurIPS 2024 paper, </w:t>
      </w:r>
      <w:r w:rsidDel="00000000" w:rsidR="00000000" w:rsidRPr="00000000">
        <w:rPr>
          <w:rFonts w:ascii="Google Sans Text" w:cs="Google Sans Text" w:eastAsia="Google Sans Text" w:hAnsi="Google Sans Text"/>
          <w:i w:val="1"/>
          <w:iCs w:val="1"/>
          <w:color w:val="1f1f1f"/>
          <w:rtl w:val="0"/>
        </w:rPr>
        <w:t xml:space="preserve">Transformers learn to implement preconditioned gradient descent for in-context learning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provided theoretical and empirical evidence that the attention mechanism acts as a meta-optimizer. During the forward pass, the attention heads effectively perform a step of preconditioned gradient descent on the provided in-context examples, updating the internal representations to minimize prediction error on the demonstrations.</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Bayesian View:</w:t>
      </w:r>
      <w:r w:rsidDel="00000000" w:rsidR="00000000" w:rsidRPr="00000000">
        <w:rPr>
          <w:rFonts w:ascii="Google Sans Text" w:cs="Google Sans Text" w:eastAsia="Google Sans Text" w:hAnsi="Google Sans Text"/>
          <w:color w:val="1f1f1f"/>
          <w:rtl w:val="0"/>
        </w:rPr>
        <w:t xml:space="preserve"> Alternatively, papers like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(NeurIPS 2024) argue that ICL performs implicit Bayesian inference. The pre-trained model contains a mixture of "concept" priors. The in-context examples serve as evidence to update the posterior distribution over these concepts, locating the specific task function (e.g., a specific translation direction or sentiment analysis style) within the model's hypothesis space.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Distribution Shift in ICL: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NeurIPS 2024 research 38 has highlighted the limitations of ICL under distribution shift. While ICL works well when the prompt distribution matches the pre-training data, it often fails to generalize to Out-of-Distribution (OOD) prompts. For instance, if the relationship between inputs and labels in the prompt (e.g., $f(x) = 2x$) contradicts the dominant priors in the pre-training data, the model struggles to adapt solely via context. This finding underscores that ICL is not a "universal" learning algorithm but is bounded by the support of the pre-training distribution.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Adapting Vision-Language Models: WATT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WATT (Weight Average Test-Time Adaptation of CLIP)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presented at NeurIPS 2024, explored how to adapt frozen VLMs like CLIP. Unlike standard fine-tuning, which can distort the delicate alignment between vision and text encoders, WATT employed a weight-averaging strategy.</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Diverse Templates:</w:t>
      </w:r>
      <w:r w:rsidDel="00000000" w:rsidR="00000000" w:rsidRPr="00000000">
        <w:rPr>
          <w:rFonts w:ascii="Google Sans Text" w:cs="Google Sans Text" w:eastAsia="Google Sans Text" w:hAnsi="Google Sans Text"/>
          <w:color w:val="1f1f1f"/>
          <w:rtl w:val="0"/>
        </w:rPr>
        <w:t xml:space="preserve"> It generates pseudo-labels using an ensemble of diverse text prompts (e.g., "a photo of a", "a drawing of a", "a pixelated").</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Weight Averaging: It updates the model weights to minimize the loss on these pseudo-labels but averages the weights across the updates.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approach leverages the insight that weight averaging (similar to Stochastic Weight Averaging) leads to flatter minima in the loss landscape, which are known to generalize better and be more robust to the noise inherent in pseudo-labels.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Parameter-Efficient Fine-Tuning (PEFT)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Full fine-tuning of 70B+ parameter models is computationally prohibitive. NeurIPS has seen a surge in research on </w:t>
      </w:r>
      <w:r w:rsidDel="00000000" w:rsidR="00000000" w:rsidRPr="00000000">
        <w:rPr>
          <w:rFonts w:ascii="Google Sans Text" w:cs="Google Sans Text" w:eastAsia="Google Sans Text" w:hAnsi="Google Sans Text"/>
          <w:b w:val="1"/>
          <w:bCs w:val="1"/>
          <w:color w:val="1f1f1f"/>
          <w:rtl w:val="0"/>
        </w:rPr>
        <w:t xml:space="preserve">Low-Rank Adaptation (LoRA)</w:t>
      </w:r>
      <w:r w:rsidDel="00000000" w:rsidR="00000000" w:rsidRPr="00000000">
        <w:rPr>
          <w:rFonts w:ascii="Google Sans Text" w:cs="Google Sans Text" w:eastAsia="Google Sans Text" w:hAnsi="Google Sans Text"/>
          <w:color w:val="1f1f1f"/>
          <w:rtl w:val="0"/>
        </w:rPr>
        <w:t xml:space="preserve"> and its derivatives.</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LoRA Mechanism:</w:t>
      </w:r>
      <w:r w:rsidDel="00000000" w:rsidR="00000000" w:rsidRPr="00000000">
        <w:rPr>
          <w:rFonts w:ascii="Google Sans Text" w:cs="Google Sans Text" w:eastAsia="Google Sans Text" w:hAnsi="Google Sans Text"/>
          <w:color w:val="1f1f1f"/>
          <w:rtl w:val="0"/>
        </w:rPr>
        <w:t xml:space="preserve"> Instead of updating a weight matrix $W \in \mathbb{R}^{d \times d}$, LoRA freezes $W$ and learns two low-rank matrices $A \in \mathbb{R}^{d \times r}$ and $B \in \mathbb{R}^{r \times d}$ such that the update is $\Delta W = BA$.</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GraLoRA (NeurIPS 2025):</w:t>
      </w:r>
      <w:r w:rsidDel="00000000" w:rsidR="00000000" w:rsidRPr="00000000">
        <w:rPr>
          <w:rFonts w:ascii="Google Sans Text" w:cs="Google Sans Text" w:eastAsia="Google Sans Text" w:hAnsi="Google Sans Text"/>
          <w:color w:val="1f1f1f"/>
          <w:rtl w:val="0"/>
        </w:rPr>
        <w:t xml:space="preserve"> A recent submission, </w:t>
      </w:r>
      <w:r w:rsidDel="00000000" w:rsidR="00000000" w:rsidRPr="00000000">
        <w:rPr>
          <w:rFonts w:ascii="Google Sans Text" w:cs="Google Sans Text" w:eastAsia="Google Sans Text" w:hAnsi="Google Sans Text"/>
          <w:b w:val="1"/>
          <w:bCs w:val="1"/>
          <w:color w:val="1f1f1f"/>
          <w:rtl w:val="0"/>
        </w:rPr>
        <w:t xml:space="preserve">GraLoRA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proposes a gradient-guided rank allocation. It observes that not all layers require the same adaptation capacity. GraLoRA dynamically assigns higher ranks $r$ to layers with larger gradient magnitudes during training, effectively allocating the parameter budget where it is most needed.</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FLoRA (Federated LoRA):</w:t>
      </w:r>
      <w:r w:rsidDel="00000000" w:rsidR="00000000" w:rsidRPr="00000000">
        <w:rPr>
          <w:rFonts w:ascii="Google Sans Text" w:cs="Google Sans Text" w:eastAsia="Google Sans Text" w:hAnsi="Google Sans Text"/>
          <w:color w:val="1f1f1f"/>
          <w:rtl w:val="0"/>
        </w:rPr>
        <w:t xml:space="preserve"> NeurIPS 2024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introduced FLoRA to handle the heterogeneity in Federated Learning. Since different clients might learn different LoRA adapters, aggregating them naively causes interference. FLoRA introduced a stacking-based aggregation that allows for heterogeneous low-rank adaptations to be merged without destructive interference.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Reasoning as Adaptation: SOLOMON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novel direction emerging in NeurIPS 2024 is the idea of </w:t>
      </w:r>
      <w:r w:rsidDel="00000000" w:rsidR="00000000" w:rsidRPr="00000000">
        <w:rPr>
          <w:rFonts w:ascii="Google Sans Text" w:cs="Google Sans Text" w:eastAsia="Google Sans Text" w:hAnsi="Google Sans Text"/>
          <w:b w:val="1"/>
          <w:bCs w:val="1"/>
          <w:color w:val="1f1f1f"/>
          <w:rtl w:val="0"/>
        </w:rPr>
        <w:t xml:space="preserve">Reasoning as Adaptation</w:t>
      </w:r>
      <w:r w:rsidDel="00000000" w:rsidR="00000000" w:rsidRPr="00000000">
        <w:rPr>
          <w:rFonts w:ascii="Google Sans Text" w:cs="Google Sans Text" w:eastAsia="Google Sans Text" w:hAnsi="Google Sans Text"/>
          <w:color w:val="1f1f1f"/>
          <w:rtl w:val="0"/>
        </w:rPr>
        <w:t xml:space="preserve">. The paper </w:t>
      </w:r>
      <w:r w:rsidDel="00000000" w:rsidR="00000000" w:rsidRPr="00000000">
        <w:rPr>
          <w:rFonts w:ascii="Google Sans Text" w:cs="Google Sans Text" w:eastAsia="Google Sans Text" w:hAnsi="Google Sans Text"/>
          <w:b w:val="1"/>
          <w:bCs w:val="1"/>
          <w:color w:val="1f1f1f"/>
          <w:rtl w:val="0"/>
        </w:rPr>
        <w:t xml:space="preserve">SOLOMON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argues that adaptation is not just about parameter tuning but about "thinking" through the domain shift. SOLOMON utilizes a neuro-symbolic architecture where an LLM leverages in-context learning to "reason" about the spatial constraints of a new domain (semiconductor layout design) before generating a solution. This suggests that for complex tasks, enhancing the reasoning chain (System 2 thinking) is a more effective adaptation strategy than simple pattern matching (System 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Domain-Specific Frontiers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NeurIPS research extends beyond general algorithms to address the specific pathologies of data modalities like time series, graphs, and physical simulations.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Time Series Domain Adaptation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series data exhibits unique shifts in frequency, seasonality, and temporal correlation that standard image-based DA methods fail to capture.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ACON (Adversarial CO-learning Networks): Presented at NeurIPS 2024 4, ACON addressed the "frequency-temporal dilemma." The authors observed that frequency features (e.g., the spectral signature of a machine) are often highly discriminative but domain-specific (discriminative but not transferable), whereas temporal trends are more transferable. ACON employs a co-learning framework that explicitly disentangles these views, enhancing the transferability of frequency features via a specialized adversarial mechanism in the spectral domain.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Forecasting under Shift:</w:t>
      </w:r>
      <w:r w:rsidDel="00000000" w:rsidR="00000000" w:rsidRPr="00000000">
        <w:rPr>
          <w:rFonts w:ascii="Google Sans Text" w:cs="Google Sans Text" w:eastAsia="Google Sans Text" w:hAnsi="Google Sans Text"/>
          <w:color w:val="1f1f1f"/>
          <w:rtl w:val="0"/>
        </w:rPr>
        <w:t xml:space="preserve"> Other works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tackled concept drift in forecasting (e.g., pre- vs. post-COVID). They proposed </w:t>
      </w:r>
      <w:r w:rsidDel="00000000" w:rsidR="00000000" w:rsidRPr="00000000">
        <w:rPr>
          <w:rFonts w:ascii="Google Sans Text" w:cs="Google Sans Text" w:eastAsia="Google Sans Text" w:hAnsi="Google Sans Text"/>
          <w:b w:val="1"/>
          <w:bCs w:val="1"/>
          <w:color w:val="1f1f1f"/>
          <w:rtl w:val="0"/>
        </w:rPr>
        <w:t xml:space="preserve">Adaptive Sampling</w:t>
      </w:r>
      <w:r w:rsidDel="00000000" w:rsidR="00000000" w:rsidRPr="00000000">
        <w:rPr>
          <w:rFonts w:ascii="Google Sans Text" w:cs="Google Sans Text" w:eastAsia="Google Sans Text" w:hAnsi="Google Sans Text"/>
          <w:color w:val="1f1f1f"/>
          <w:rtl w:val="0"/>
        </w:rPr>
        <w:t xml:space="preserve">, which dynamically weights historical data points based on their similarity to the current regime, effectively allowing the model to "forget" irrelevant history and focus on the current distribution.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Physical Sciences and Sim-to-Real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Machine Learning and the Physical Sciences (ML4PS) workshop at NeurIPS has been a hub for Sim-to-Real adaptation. In fields like astrophysics or fluid dynamics, we have perfect simulators (Source) but messy observational data (Target).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MATEY (NeurIPS 2024): 43 introduced a multiscale adaptive foundation model for spatiotemporal physical systems. MATEY uses adaptive tokenization—adjusting the resolution of tokens based on the complexity of local features (e.g., fine mesh for turbulence, coarse mesh for laminar flow). This allows the model to adapt its computational budget to the complexity of the physical phenomenon, facilitating transfer across different simulation resolutions and physical regimes.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Transfer Guided Diffusion (TGDP):</w:t>
      </w:r>
      <w:r w:rsidDel="00000000" w:rsidR="00000000" w:rsidRPr="00000000">
        <w:rPr>
          <w:rFonts w:ascii="Google Sans Text" w:cs="Google Sans Text" w:eastAsia="Google Sans Text" w:hAnsi="Google Sans Text"/>
          <w:color w:val="1f1f1f"/>
          <w:rtl w:val="0"/>
        </w:rPr>
        <w:t xml:space="preserve"> NeurIPS 2024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explored using diffusion models for domain adaptation. TGDP proves that the optimal diffusion model for a target domain can be derived by integrating a pre-trained source diffusion model with guidance from a domain classifier. This allows for the generation of synthetic target data that preserves the semantics of the source while matching the style of the target, effectively bridging the domain gap via generative modeling.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Graph Domain Adaptation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GraphRTA (NeurIPS 2025):</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addresses </w:t>
      </w:r>
      <w:r w:rsidDel="00000000" w:rsidR="00000000" w:rsidRPr="00000000">
        <w:rPr>
          <w:rFonts w:ascii="Google Sans Text" w:cs="Google Sans Text" w:eastAsia="Google Sans Text" w:hAnsi="Google Sans Text"/>
          <w:b w:val="1"/>
          <w:bCs w:val="1"/>
          <w:color w:val="1f1f1f"/>
          <w:rtl w:val="0"/>
        </w:rPr>
        <w:t xml:space="preserve">Open-Set Graph Domain Adaptation</w:t>
      </w:r>
      <w:r w:rsidDel="00000000" w:rsidR="00000000" w:rsidRPr="00000000">
        <w:rPr>
          <w:rFonts w:ascii="Google Sans Text" w:cs="Google Sans Text" w:eastAsia="Google Sans Text" w:hAnsi="Google Sans Text"/>
          <w:color w:val="1f1f1f"/>
          <w:rtl w:val="0"/>
        </w:rPr>
        <w:t xml:space="preserve">. In graph networks, a shift often involves the appearance of new node types (open set) in the target graph. GraphRTA proposes "dual reprogramming":</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Graph Reprogramming:</w:t>
      </w:r>
      <w:r w:rsidDel="00000000" w:rsidR="00000000" w:rsidRPr="00000000">
        <w:rPr>
          <w:rFonts w:ascii="Google Sans Text" w:cs="Google Sans Text" w:eastAsia="Google Sans Text" w:hAnsi="Google Sans Text"/>
          <w:color w:val="1f1f1f"/>
          <w:rtl w:val="0"/>
        </w:rPr>
        <w:t xml:space="preserve"> Modifying the graph structure (edges) to separate known vs. unknown classes.</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Model Reprogramming: Pruning domain-specific parameters to prevent overfitting to source topology.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dual approach ensures that the GNN can generalize to the target graph's structure while correctly identifying and rejecting novel node types.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Benchmarks: The "Reality Check" for Domain Adaptation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progress of NeurIPS research tracks closely with the evolution of benchmarks, moving from toy problems to messy, real-world shifts.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From Office-31 to DomainNet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early 2010s, benchmarks like </w:t>
      </w:r>
      <w:r w:rsidDel="00000000" w:rsidR="00000000" w:rsidRPr="00000000">
        <w:rPr>
          <w:rFonts w:ascii="Google Sans Text" w:cs="Google Sans Text" w:eastAsia="Google Sans Text" w:hAnsi="Google Sans Text"/>
          <w:b w:val="1"/>
          <w:bCs w:val="1"/>
          <w:color w:val="1f1f1f"/>
          <w:rtl w:val="0"/>
        </w:rPr>
        <w:t xml:space="preserve">Office-31</w:t>
      </w:r>
      <w:r w:rsidDel="00000000" w:rsidR="00000000" w:rsidRPr="00000000">
        <w:rPr>
          <w:rFonts w:ascii="Google Sans Text" w:cs="Google Sans Text" w:eastAsia="Google Sans Text" w:hAnsi="Google Sans Text"/>
          <w:color w:val="1f1f1f"/>
          <w:rtl w:val="0"/>
        </w:rPr>
        <w:t xml:space="preserve"> (Amazon, Webcam, DSLR) were standard. These datasets were small and saturated quickly. </w:t>
      </w:r>
      <w:r w:rsidDel="00000000" w:rsidR="00000000" w:rsidRPr="00000000">
        <w:rPr>
          <w:rFonts w:ascii="Google Sans Text" w:cs="Google Sans Text" w:eastAsia="Google Sans Text" w:hAnsi="Google Sans Text"/>
          <w:b w:val="1"/>
          <w:bCs w:val="1"/>
          <w:color w:val="1f1f1f"/>
          <w:rtl w:val="0"/>
        </w:rPr>
        <w:t xml:space="preserve">DomainNet</w:t>
      </w:r>
      <w:r w:rsidDel="00000000" w:rsidR="00000000" w:rsidRPr="00000000">
        <w:rPr>
          <w:rFonts w:ascii="Google Sans Text" w:cs="Google Sans Text" w:eastAsia="Google Sans Text" w:hAnsi="Google Sans Text"/>
          <w:color w:val="1f1f1f"/>
          <w:rtl w:val="0"/>
        </w:rPr>
        <w:t xml:space="preserve"> (NeurIPS 2019)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dramatically scaled the challenge, offering 0.6 million images across 345 categories and 6 domains (ClipArt, Real, Sketch, etc.). DomainNet revealed that methods effective on small datasets often failed at scale due to the huge semantic gap between domains (e.g., aligning a stick figure to a photo) and severe class imbalance.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WILDS Benchmark and "Accuracy on the Line"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the </w:t>
      </w:r>
      <w:r w:rsidDel="00000000" w:rsidR="00000000" w:rsidRPr="00000000">
        <w:rPr>
          <w:rFonts w:ascii="Google Sans Text" w:cs="Google Sans Text" w:eastAsia="Google Sans Text" w:hAnsi="Google Sans Text"/>
          <w:b w:val="1"/>
          <w:bCs w:val="1"/>
          <w:color w:val="1f1f1f"/>
          <w:rtl w:val="0"/>
        </w:rPr>
        <w:t xml:space="preserve">WILDS</w:t>
      </w:r>
      <w:r w:rsidDel="00000000" w:rsidR="00000000" w:rsidRPr="00000000">
        <w:rPr>
          <w:rFonts w:ascii="Google Sans Text" w:cs="Google Sans Text" w:eastAsia="Google Sans Text" w:hAnsi="Google Sans Text"/>
          <w:color w:val="1f1f1f"/>
          <w:rtl w:val="0"/>
        </w:rPr>
        <w:t xml:space="preserve"> benchmark (NeurIPS 2021 Spotlight)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was a watershed moment. WILDS curated datasets representing real-world distribution shifts, such as:</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Camelyon17:</w:t>
      </w:r>
      <w:r w:rsidDel="00000000" w:rsidR="00000000" w:rsidRPr="00000000">
        <w:rPr>
          <w:rFonts w:ascii="Google Sans Text" w:cs="Google Sans Text" w:eastAsia="Google Sans Text" w:hAnsi="Google Sans Text"/>
          <w:color w:val="1f1f1f"/>
          <w:rtl w:val="0"/>
        </w:rPr>
        <w:t xml:space="preserve"> Tumor detection across hospitals (stain variation).</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iWildCam:</w:t>
      </w:r>
      <w:r w:rsidDel="00000000" w:rsidR="00000000" w:rsidRPr="00000000">
        <w:rPr>
          <w:rFonts w:ascii="Google Sans Text" w:cs="Google Sans Text" w:eastAsia="Google Sans Text" w:hAnsi="Google Sans Text"/>
          <w:color w:val="1f1f1f"/>
          <w:rtl w:val="0"/>
        </w:rPr>
        <w:t xml:space="preserve"> Animal species classification across camera traps (background/lighting shift).</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PovertyMap:</w:t>
      </w:r>
      <w:r w:rsidDel="00000000" w:rsidR="00000000" w:rsidRPr="00000000">
        <w:rPr>
          <w:rFonts w:ascii="Google Sans Text" w:cs="Google Sans Text" w:eastAsia="Google Sans Text" w:hAnsi="Google Sans Text"/>
          <w:color w:val="1f1f1f"/>
          <w:rtl w:val="0"/>
        </w:rPr>
        <w:t xml:space="preserve"> Estimating poverty from satellite imagery across countries (spatial shift).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Crisis of specialized DA:</w:t>
      </w:r>
      <w:r w:rsidDel="00000000" w:rsidR="00000000" w:rsidRPr="00000000">
        <w:rPr>
          <w:rFonts w:ascii="Google Sans Text" w:cs="Google Sans Text" w:eastAsia="Google Sans Text" w:hAnsi="Google Sans Text"/>
          <w:color w:val="1f1f1f"/>
          <w:rtl w:val="0"/>
        </w:rPr>
        <w:t xml:space="preserve"> Miller et al. (NeurIPS 2021) and the WILDS authors demonstrated a phenomenon known as </w:t>
      </w:r>
      <w:r w:rsidDel="00000000" w:rsidR="00000000" w:rsidRPr="00000000">
        <w:rPr>
          <w:rFonts w:ascii="Google Sans Text" w:cs="Google Sans Text" w:eastAsia="Google Sans Text" w:hAnsi="Google Sans Text"/>
          <w:b w:val="1"/>
          <w:bCs w:val="1"/>
          <w:color w:val="1f1f1f"/>
          <w:rtl w:val="0"/>
        </w:rPr>
        <w:t xml:space="preserve">"Accuracy on the Line"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They found a strong linear correlation between In-Distribution (ID) and Out-of-Distribution (OOD) accuracy. Crucially, they showed that standard ERM (Empirical Risk Minimization) with heavy data augmentation often outperformed specialized DA methods. This suggested that for years, the field had been overfitting to toy benchmarks, and the best way to improve OOD performance was simply to train better, larger models on the source domain.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TTA Rebuttal (NeurIPS 2024):</w:t>
      </w:r>
      <w:r w:rsidDel="00000000" w:rsidR="00000000" w:rsidRPr="00000000">
        <w:rPr>
          <w:rFonts w:ascii="Google Sans Text" w:cs="Google Sans Text" w:eastAsia="Google Sans Text" w:hAnsi="Google Sans Text"/>
          <w:color w:val="1f1f1f"/>
          <w:rtl w:val="0"/>
        </w:rPr>
        <w:t xml:space="preserve"> However, recent work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has revisited this. It found that while </w:t>
      </w:r>
      <w:r w:rsidDel="00000000" w:rsidR="00000000" w:rsidRPr="00000000">
        <w:rPr>
          <w:rFonts w:ascii="Google Sans Text" w:cs="Google Sans Text" w:eastAsia="Google Sans Text" w:hAnsi="Google Sans Text"/>
          <w:i w:val="1"/>
          <w:iCs w:val="1"/>
          <w:color w:val="1f1f1f"/>
          <w:rtl w:val="0"/>
        </w:rPr>
        <w:t xml:space="preserve">training-time</w:t>
      </w:r>
      <w:r w:rsidDel="00000000" w:rsidR="00000000" w:rsidRPr="00000000">
        <w:rPr>
          <w:rFonts w:ascii="Google Sans Text" w:cs="Google Sans Text" w:eastAsia="Google Sans Text" w:hAnsi="Google Sans Text"/>
          <w:color w:val="1f1f1f"/>
          <w:rtl w:val="0"/>
        </w:rPr>
        <w:t xml:space="preserve"> DA methods struggle to beat the line, </w:t>
      </w:r>
      <w:r w:rsidDel="00000000" w:rsidR="00000000" w:rsidRPr="00000000">
        <w:rPr>
          <w:rFonts w:ascii="Google Sans Text" w:cs="Google Sans Text" w:eastAsia="Google Sans Text" w:hAnsi="Google Sans Text"/>
          <w:b w:val="1"/>
          <w:bCs w:val="1"/>
          <w:color w:val="1f1f1f"/>
          <w:rtl w:val="0"/>
        </w:rPr>
        <w:t xml:space="preserve">Test-Time Adaptation (TTA)</w:t>
      </w:r>
      <w:r w:rsidDel="00000000" w:rsidR="00000000" w:rsidRPr="00000000">
        <w:rPr>
          <w:rFonts w:ascii="Google Sans Text" w:cs="Google Sans Text" w:eastAsia="Google Sans Text" w:hAnsi="Google Sans Text"/>
          <w:color w:val="1f1f1f"/>
          <w:rtl w:val="0"/>
        </w:rPr>
        <w:t xml:space="preserve"> methods like TENT and SAR </w:t>
      </w:r>
      <w:r w:rsidDel="00000000" w:rsidR="00000000" w:rsidRPr="00000000">
        <w:rPr>
          <w:rFonts w:ascii="Google Sans Text" w:cs="Google Sans Text" w:eastAsia="Google Sans Text" w:hAnsi="Google Sans Text"/>
          <w:i w:val="1"/>
          <w:iCs w:val="1"/>
          <w:color w:val="1f1f1f"/>
          <w:rtl w:val="0"/>
        </w:rPr>
        <w:t xml:space="preserve">do</w:t>
      </w:r>
      <w:r w:rsidDel="00000000" w:rsidR="00000000" w:rsidRPr="00000000">
        <w:rPr>
          <w:rFonts w:ascii="Google Sans Text" w:cs="Google Sans Text" w:eastAsia="Google Sans Text" w:hAnsi="Google Sans Text"/>
          <w:color w:val="1f1f1f"/>
          <w:rtl w:val="0"/>
        </w:rPr>
        <w:t xml:space="preserve"> change the slope of the line. By adapting at inference time, they can recover performance that fixed weights cannot, effectively breaking the "Accuracy on the Line" curse.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Shift Happens Workshop</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Shift Happens</w:t>
      </w:r>
      <w:r w:rsidDel="00000000" w:rsidR="00000000" w:rsidRPr="00000000">
        <w:rPr>
          <w:rFonts w:ascii="Google Sans Text" w:cs="Google Sans Text" w:eastAsia="Google Sans Text" w:hAnsi="Google Sans Text"/>
          <w:color w:val="1f1f1f"/>
          <w:rtl w:val="0"/>
        </w:rPr>
        <w:t xml:space="preserve"> workshop (NeurIPS 2022) </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f1f1f"/>
          <w:rtl w:val="0"/>
        </w:rPr>
        <w:t xml:space="preserve"> emphasized that "robustness" is not a single metric. A model might be robust to weather but fragile to camera blur. The workshop introduced "Scorecards" for models, advocating for a multi-dimensional evaluation of robustness rather than a single accuracy number.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and Future Outlook</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Transfer Learning and Domain Adaptation at NeurIPS over the last 15 years reflects a broader maturation of Artificial Intelligence—from a discipline of isolated, mathematically bounded problems to one of deploying open-ended, adaptive systems in the wild.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Summary of Evolution:</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Theoretical Era (2010–2014):</w:t>
      </w:r>
      <w:r w:rsidDel="00000000" w:rsidR="00000000" w:rsidRPr="00000000">
        <w:rPr>
          <w:rFonts w:ascii="Google Sans Text" w:cs="Google Sans Text" w:eastAsia="Google Sans Text" w:hAnsi="Google Sans Text"/>
          <w:color w:val="1f1f1f"/>
          <w:rtl w:val="0"/>
        </w:rPr>
        <w:t xml:space="preserve"> Focused on proving </w:t>
      </w:r>
      <w:r w:rsidDel="00000000" w:rsidR="00000000" w:rsidRPr="00000000">
        <w:rPr>
          <w:rFonts w:ascii="Google Sans Text" w:cs="Google Sans Text" w:eastAsia="Google Sans Text" w:hAnsi="Google Sans Text"/>
          <w:i w:val="1"/>
          <w:iCs w:val="1"/>
          <w:color w:val="1f1f1f"/>
          <w:rtl w:val="0"/>
        </w:rPr>
        <w:t xml:space="preserve">when</w:t>
      </w:r>
      <w:r w:rsidDel="00000000" w:rsidR="00000000" w:rsidRPr="00000000">
        <w:rPr>
          <w:rFonts w:ascii="Google Sans Text" w:cs="Google Sans Text" w:eastAsia="Google Sans Text" w:hAnsi="Google Sans Text"/>
          <w:color w:val="1f1f1f"/>
          <w:rtl w:val="0"/>
        </w:rPr>
        <w:t xml:space="preserve"> transfer is possible. Key legacy: The Ben-David bound and the understanding of domain divergence.</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Adversarial Era (2015–2019):</w:t>
      </w:r>
      <w:r w:rsidDel="00000000" w:rsidR="00000000" w:rsidRPr="00000000">
        <w:rPr>
          <w:rFonts w:ascii="Google Sans Text" w:cs="Google Sans Text" w:eastAsia="Google Sans Text" w:hAnsi="Google Sans Text"/>
          <w:color w:val="1f1f1f"/>
          <w:rtl w:val="0"/>
        </w:rPr>
        <w:t xml:space="preserve"> Focused on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to force invariance via gradients. Key legacy: DANN, CDAN, and the realization that marginal alignment is insufficient (negative transfer).</w:t>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Practical Era (2020–2022):</w:t>
      </w:r>
      <w:r w:rsidDel="00000000" w:rsidR="00000000" w:rsidRPr="00000000">
        <w:rPr>
          <w:rFonts w:ascii="Google Sans Text" w:cs="Google Sans Text" w:eastAsia="Google Sans Text" w:hAnsi="Google Sans Text"/>
          <w:color w:val="1f1f1f"/>
          <w:rtl w:val="0"/>
        </w:rPr>
        <w:t xml:space="preserve"> Focused on </w:t>
      </w:r>
      <w:r w:rsidDel="00000000" w:rsidR="00000000" w:rsidRPr="00000000">
        <w:rPr>
          <w:rFonts w:ascii="Google Sans Text" w:cs="Google Sans Text" w:eastAsia="Google Sans Text" w:hAnsi="Google Sans Text"/>
          <w:i w:val="1"/>
          <w:i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(Privacy, Efficiency). Key legacy: SFDA, TENT, and the realization that source data is not strictly necessary for adaptation.</w:t>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Foundation Era (2023–2025):</w:t>
      </w:r>
      <w:r w:rsidDel="00000000" w:rsidR="00000000" w:rsidRPr="00000000">
        <w:rPr>
          <w:rFonts w:ascii="Google Sans Text" w:cs="Google Sans Text" w:eastAsia="Google Sans Text" w:hAnsi="Google Sans Text"/>
          <w:color w:val="1f1f1f"/>
          <w:rtl w:val="0"/>
        </w:rPr>
        <w:t xml:space="preserve"> Focused on </w:t>
      </w:r>
      <w:r w:rsidDel="00000000" w:rsidR="00000000" w:rsidRPr="00000000">
        <w:rPr>
          <w:rFonts w:ascii="Google Sans Text" w:cs="Google Sans Text" w:eastAsia="Google Sans Text" w:hAnsi="Google Sans Text"/>
          <w:i w:val="1"/>
          <w:iCs w:val="1"/>
          <w:color w:val="1f1f1f"/>
          <w:rtl w:val="0"/>
        </w:rPr>
        <w:t xml:space="preserve">steering</w:t>
      </w:r>
      <w:r w:rsidDel="00000000" w:rsidR="00000000" w:rsidRPr="00000000">
        <w:rPr>
          <w:rFonts w:ascii="Google Sans Text" w:cs="Google Sans Text" w:eastAsia="Google Sans Text" w:hAnsi="Google Sans Text"/>
          <w:color w:val="1f1f1f"/>
          <w:rtl w:val="0"/>
        </w:rPr>
        <w:t xml:space="preserve"> general intelligence. Key legacy: ICL, PEFT, and the shift from "training" to "prompting" and "reasoning."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Future Directions: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we look toward NeurIPS 2025 and beyond, the boundaries between "learning," "adaptation," and "reasoning" are dissolving.</w:t>
      </w:r>
    </w:p>
    <w:p w:rsidR="00000000" w:rsidDel="00000000" w:rsidP="00000000" w:rsidRDefault="00000000" w:rsidRPr="00000000" w14:paraId="000000B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Federated Foundation Models:</w:t>
      </w:r>
      <w:r w:rsidDel="00000000" w:rsidR="00000000" w:rsidRPr="00000000">
        <w:rPr>
          <w:rFonts w:ascii="Google Sans Text" w:cs="Google Sans Text" w:eastAsia="Google Sans Text" w:hAnsi="Google Sans Text"/>
          <w:color w:val="1f1f1f"/>
          <w:rtl w:val="0"/>
        </w:rPr>
        <w:t xml:space="preserve"> Techniques like FLoRA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suggest a future where adaptation happens collaboratively across millions of private devices, updating a shared foundation model without data ever leaving the edge.</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Reasoning-Driven Adaptation:</w:t>
      </w:r>
      <w:r w:rsidDel="00000000" w:rsidR="00000000" w:rsidRPr="00000000">
        <w:rPr>
          <w:rFonts w:ascii="Google Sans Text" w:cs="Google Sans Text" w:eastAsia="Google Sans Text" w:hAnsi="Google Sans Text"/>
          <w:color w:val="1f1f1f"/>
          <w:rtl w:val="0"/>
        </w:rPr>
        <w:t xml:space="preserve"> Models like SOLOMON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imply that future adaptation will be less about aligning feature statistics (like Batch Norm) and more about the model logically deducing the constraints of the new environment ("I see this is a semiconductor design; therefore, the rules of physics X apply").</w:t>
      </w:r>
    </w:p>
    <w:p w:rsidR="00000000" w:rsidDel="00000000" w:rsidP="00000000" w:rsidRDefault="00000000" w:rsidRPr="00000000" w14:paraId="000000C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Lifelong Learning:</w:t>
      </w:r>
      <w:r w:rsidDel="00000000" w:rsidR="00000000" w:rsidRPr="00000000">
        <w:rPr>
          <w:rFonts w:ascii="Google Sans Text" w:cs="Google Sans Text" w:eastAsia="Google Sans Text" w:hAnsi="Google Sans Text"/>
          <w:color w:val="1f1f1f"/>
          <w:rtl w:val="0"/>
        </w:rPr>
        <w:t xml:space="preserve"> The "knowledge fusion" in PeTTA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points toward systems that do not just adapt and forget, but accumulate a library of domain expertise, becoming more robust with every shift they encounter.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NeurIPS research has transformed Domain Adaptation from a niche statistical problem into the central mechanism for the safe and effective deployment of General AI.</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Analysis of Key Domain Adaptation Paradigms at NeurIPS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Representative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Statistical /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2010–2014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Minimizing MMD in RKHS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\|\mu_S - \mu_T\|_\mathcal{$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TCA, GFK, KMM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Relied on fixed features; shallow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Adversarial (Deep)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2015–2019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Minimax Game (GRL)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\mathcal{L}_y - \lambda \mathcal{L}_d$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DANN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shd w:fill="auto" w:val="clear"/>
                <w:rtl w:val="0"/>
              </w:rPr>
              <w:t xml:space="preserve">, ADDA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shd w:fill="auto" w:val="clear"/>
                <w:rtl w:val="0"/>
              </w:rPr>
              <w:t xml:space="preserve">, CDAN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Unstable training; Negative transfer (marginal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Optimal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2017–2020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Wasserstein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\sum \gamma_{ij} c(x_i, y_i, x_j, y_j)$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DeepJDOT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Computational complexity ($O(n^3)$); hard to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Source-Free (SFDA)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2020–2023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Self-Supervision / Clustering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H(\hat{y}) - \mathbb{E}[H(\hat{p})]$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SHOT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shd w:fill="auto" w:val="clear"/>
                <w:rtl w:val="0"/>
              </w:rPr>
              <w:t xml:space="preserve">, Divide &amp; Contrast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careful pseudo-labeling; risk of error accumulation.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Test-Time (TTA)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2021–2024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BatchNorm Updates /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H(\hat{y}_{test})$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TENT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 SAR, PeTTA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Catastrophic forgetting; model collapse on small batches.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Foundation / ICL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Prompting / PEFT / Weight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In-Context Learning / Low-Rank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LoRA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shd w:fill="auto" w:val="clear"/>
                <w:rtl w:val="0"/>
              </w:rPr>
              <w:t xml:space="preserve">, WATT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shd w:fill="auto" w:val="clear"/>
                <w:rtl w:val="0"/>
              </w:rPr>
              <w:t xml:space="preserve">, ZERO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OOD Prompt failure; requires massive pre-training.</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Evolution of Key Benchmarks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of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Insight /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Covariate (Camera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4k images, 31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"MNIST" of DA; useful for prototyping but saturated.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Sim-to-Real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~200k 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Validated utility of synthetic data; highlighted reality gap.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2019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0.6M images, 345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Showed failure of alignment with large semantic gaps.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2021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Real-world (Time,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Diverse (Medical, Satellite)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"Accuracy on the Line"; standard DA fails on real shifts.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Shift Happens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2022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Multi-faceted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Robustness is a spectrum; need "scorecards" not just accuracy.</w:t>
            </w:r>
          </w:p>
        </w:tc>
      </w:tr>
    </w:tbl>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Lifelong Domain Adaptation via Consolidated Internal Distribution, accessed November 29, 2025, </w:t>
      </w:r>
      <w:hyperlink r:id="rId6">
        <w:r w:rsidDel="00000000" w:rsidR="00000000" w:rsidRPr="00000000">
          <w:rPr>
            <w:rFonts w:ascii="Google Sans" w:cs="Google Sans" w:eastAsia="Google Sans" w:hAnsi="Google Sans"/>
            <w:color w:val="0000ee"/>
            <w:sz w:val="24"/>
            <w:szCs w:val="24"/>
            <w:u w:val="single"/>
            <w:rtl w:val="0"/>
          </w:rPr>
          <w:t xml:space="preserve">https://proceedings.neurips.cc/paper/2021/file/5caf41d62364d5b41a893adc1a9dd5d4-Paper.pdf</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ToAlign: Task-oriented Alignment for Unsupervised Domain Adaptation - NIPS papers, accessed November 29, 2025, </w:t>
      </w:r>
      <w:hyperlink r:id="rId7">
        <w:r w:rsidDel="00000000" w:rsidR="00000000" w:rsidRPr="00000000">
          <w:rPr>
            <w:rFonts w:ascii="Google Sans" w:cs="Google Sans" w:eastAsia="Google Sans" w:hAnsi="Google Sans"/>
            <w:color w:val="0000ee"/>
            <w:sz w:val="24"/>
            <w:szCs w:val="24"/>
            <w:u w:val="single"/>
            <w:rtl w:val="0"/>
          </w:rPr>
          <w:t xml:space="preserve">https://papers.nips.cc/paper/2021/file/731c83db8d2ff01bdc000083fd3c3740-Paper.pdf</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RLSBench: A Large-Scale Empirical Study of Domain Adaptation Under Relaxed Label Shift, accessed November 29, 2025, </w:t>
      </w:r>
      <w:hyperlink r:id="rId8">
        <w:r w:rsidDel="00000000" w:rsidR="00000000" w:rsidRPr="00000000">
          <w:rPr>
            <w:rFonts w:ascii="Google Sans" w:cs="Google Sans" w:eastAsia="Google Sans" w:hAnsi="Google Sans"/>
            <w:color w:val="0000ee"/>
            <w:sz w:val="24"/>
            <w:szCs w:val="24"/>
            <w:u w:val="single"/>
            <w:rtl w:val="0"/>
          </w:rPr>
          <w:t xml:space="preserve">https://neurips.cc/virtual/2022/60479</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Transferability and Discriminability for Time Series Domain Adaptation, accessed November 29, 2025, </w:t>
      </w:r>
      <w:hyperlink r:id="rId9">
        <w:r w:rsidDel="00000000" w:rsidR="00000000" w:rsidRPr="00000000">
          <w:rPr>
            <w:rFonts w:ascii="Google Sans" w:cs="Google Sans" w:eastAsia="Google Sans" w:hAnsi="Google Sans"/>
            <w:color w:val="0000ee"/>
            <w:sz w:val="24"/>
            <w:szCs w:val="24"/>
            <w:u w:val="single"/>
            <w:rtl w:val="0"/>
          </w:rPr>
          <w:t xml:space="preserve">https://proceedings.neurips.cc/paper_files/paper/2024/hash/b61da4f02b271cb7b5e3d538e2b78fb9-Abstract-Conference.html</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Sampling for Probabilistic Forecasting under Distribution Shift - NeurIPS 2025, accessed November 29, 2025, </w:t>
      </w:r>
      <w:hyperlink r:id="rId10">
        <w:r w:rsidDel="00000000" w:rsidR="00000000" w:rsidRPr="00000000">
          <w:rPr>
            <w:rFonts w:ascii="Google Sans" w:cs="Google Sans" w:eastAsia="Google Sans" w:hAnsi="Google Sans"/>
            <w:color w:val="0000ee"/>
            <w:sz w:val="24"/>
            <w:szCs w:val="24"/>
            <w:u w:val="single"/>
            <w:rtl w:val="0"/>
          </w:rPr>
          <w:t xml:space="preserve">https://neurips.cc/virtual/2022/60551</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Tent: Fully Test-Time Adaptation by Entropy Minimization | Semantic Scholar, accessed November 29, 2025, </w:t>
      </w:r>
      <w:hyperlink r:id="rId11">
        <w:r w:rsidDel="00000000" w:rsidR="00000000" w:rsidRPr="00000000">
          <w:rPr>
            <w:rFonts w:ascii="Google Sans" w:cs="Google Sans" w:eastAsia="Google Sans" w:hAnsi="Google Sans"/>
            <w:color w:val="0000ee"/>
            <w:sz w:val="24"/>
            <w:szCs w:val="24"/>
            <w:u w:val="single"/>
            <w:rtl w:val="0"/>
          </w:rPr>
          <w:t xml:space="preserve">https://www.semanticscholar.org/paper/Tent%3A-Fully-Test-Time-Adaptation-by-Entropy-Wang-Shelhamer/180c78b132f6369a384d22a9529551d86c8788d3</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Source-free Domain Adaptation via Adaptive Contrastive Learning - arXiv, accessed November 29, 2025, </w:t>
      </w:r>
      <w:hyperlink r:id="rId12">
        <w:r w:rsidDel="00000000" w:rsidR="00000000" w:rsidRPr="00000000">
          <w:rPr>
            <w:rFonts w:ascii="Google Sans" w:cs="Google Sans" w:eastAsia="Google Sans" w:hAnsi="Google Sans"/>
            <w:color w:val="0000ee"/>
            <w:sz w:val="24"/>
            <w:szCs w:val="24"/>
            <w:u w:val="single"/>
            <w:rtl w:val="0"/>
          </w:rPr>
          <w:t xml:space="preserve">https://arxiv.org/pdf/2211.06612</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Understanding How Transformers Learn In-context Through a Representation Learning Lens - NIPS papers, accessed November 29, 2025, </w:t>
      </w:r>
      <w:hyperlink r:id="rId13">
        <w:r w:rsidDel="00000000" w:rsidR="00000000" w:rsidRPr="00000000">
          <w:rPr>
            <w:rFonts w:ascii="Google Sans" w:cs="Google Sans" w:eastAsia="Google Sans" w:hAnsi="Google Sans"/>
            <w:color w:val="0000ee"/>
            <w:sz w:val="24"/>
            <w:szCs w:val="24"/>
            <w:u w:val="single"/>
            <w:rtl w:val="0"/>
          </w:rPr>
          <w:t xml:space="preserve">https://proceedings.neurips.cc/paper_files/paper/2024/file/01a8d63f9cb6dcbaa3092ccddd2075ac-Paper-Conference.pdf</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Reasoning to Adapt Large Language Models for Domain-Specific Applications, accessed November 29,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https://arxiv.org/html/2502.04384v1</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Generalization Bounds for Domain Adaptation - NIPS papers, accessed November 29, 2025, </w:t>
      </w:r>
      <w:hyperlink r:id="rId15">
        <w:r w:rsidDel="00000000" w:rsidR="00000000" w:rsidRPr="00000000">
          <w:rPr>
            <w:rFonts w:ascii="Google Sans" w:cs="Google Sans" w:eastAsia="Google Sans" w:hAnsi="Google Sans"/>
            <w:color w:val="0000ee"/>
            <w:sz w:val="24"/>
            <w:szCs w:val="24"/>
            <w:u w:val="single"/>
            <w:rtl w:val="0"/>
          </w:rPr>
          <w:t xml:space="preserve">http://papers.neurips.cc/paper/4684-generalization-bounds-for-domain-adaptation.pdf</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Representations for Domain Adaptation - NIPS papers, accessed November 29, 2025, </w:t>
      </w:r>
      <w:hyperlink r:id="rId16">
        <w:r w:rsidDel="00000000" w:rsidR="00000000" w:rsidRPr="00000000">
          <w:rPr>
            <w:rFonts w:ascii="Google Sans" w:cs="Google Sans" w:eastAsia="Google Sans" w:hAnsi="Google Sans"/>
            <w:color w:val="0000ee"/>
            <w:sz w:val="24"/>
            <w:szCs w:val="24"/>
            <w:u w:val="single"/>
            <w:rtl w:val="0"/>
          </w:rPr>
          <w:t xml:space="preserve">https://papers.nips.cc/paper/2983-analysis-of-representations-for-domain-adaptation</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Bounds for Domain Adaptation - NIPS papers, accessed November 29, 2025, </w:t>
      </w:r>
      <w:hyperlink r:id="rId17">
        <w:r w:rsidDel="00000000" w:rsidR="00000000" w:rsidRPr="00000000">
          <w:rPr>
            <w:rFonts w:ascii="Google Sans" w:cs="Google Sans" w:eastAsia="Google Sans" w:hAnsi="Google Sans"/>
            <w:color w:val="0000ee"/>
            <w:sz w:val="24"/>
            <w:szCs w:val="24"/>
            <w:u w:val="single"/>
            <w:rtl w:val="0"/>
          </w:rPr>
          <w:t xml:space="preserve">https://proceedings.neurips.cc/paper/2007/file/42e77b63637ab381e8be5f8318cc28a2-Paper.pdf</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Adaptation with Multiple Sources - NIPS papers, accessed November 29, 2025, </w:t>
      </w:r>
      <w:hyperlink r:id="rId18">
        <w:r w:rsidDel="00000000" w:rsidR="00000000" w:rsidRPr="00000000">
          <w:rPr>
            <w:rFonts w:ascii="Google Sans" w:cs="Google Sans" w:eastAsia="Google Sans" w:hAnsi="Google Sans"/>
            <w:color w:val="0000ee"/>
            <w:sz w:val="24"/>
            <w:szCs w:val="24"/>
            <w:u w:val="single"/>
            <w:rtl w:val="0"/>
          </w:rPr>
          <w:t xml:space="preserve">https://papers.nips.cc/paper/3550-domain-adaptation-with-multiple-sources</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FLoRA: Federated Fine-Tuning Large Language Models with Heterogeneous Low-Rank Adaptations - NIPS papers, accessed November 29, 2025, </w:t>
      </w:r>
      <w:hyperlink r:id="rId19">
        <w:r w:rsidDel="00000000" w:rsidR="00000000" w:rsidRPr="00000000">
          <w:rPr>
            <w:rFonts w:ascii="Google Sans" w:cs="Google Sans" w:eastAsia="Google Sans" w:hAnsi="Google Sans"/>
            <w:color w:val="0000ee"/>
            <w:sz w:val="24"/>
            <w:szCs w:val="24"/>
            <w:u w:val="single"/>
            <w:rtl w:val="0"/>
          </w:rPr>
          <w:t xml:space="preserve">https://papers.nips.cc/paper_files/paper/2024/hash/28312c9491d60ed0c77f7fff4ad86dd1-Abstract-Conference.html</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Separation Networks - NIPS papers, accessed November 29, 2025, </w:t>
      </w:r>
      <w:hyperlink r:id="rId20">
        <w:r w:rsidDel="00000000" w:rsidR="00000000" w:rsidRPr="00000000">
          <w:rPr>
            <w:rFonts w:ascii="Google Sans" w:cs="Google Sans" w:eastAsia="Google Sans" w:hAnsi="Google Sans"/>
            <w:color w:val="0000ee"/>
            <w:sz w:val="24"/>
            <w:szCs w:val="24"/>
            <w:u w:val="single"/>
            <w:rtl w:val="0"/>
          </w:rPr>
          <w:t xml:space="preserve">https://proceedings.neurips.cc/paper/6254-domain-separation-networks.pdf</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Divergence in Batch Normalization for Domain Adaptation, accessed November 29, 2025, </w:t>
      </w:r>
      <w:hyperlink r:id="rId21">
        <w:r w:rsidDel="00000000" w:rsidR="00000000" w:rsidRPr="00000000">
          <w:rPr>
            <w:rFonts w:ascii="Google Sans" w:cs="Google Sans" w:eastAsia="Google Sans" w:hAnsi="Google Sans"/>
            <w:color w:val="0000ee"/>
            <w:sz w:val="24"/>
            <w:szCs w:val="24"/>
            <w:u w:val="single"/>
            <w:rtl w:val="0"/>
          </w:rPr>
          <w:t xml:space="preserve">https://ojs.aaai.org/index.php/AAAI/article/view/34369/36524</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Conditional Adversarial Domain Adaptation - NIPS papers, accessed November 29, 2025, </w:t>
      </w:r>
      <w:hyperlink r:id="rId22">
        <w:r w:rsidDel="00000000" w:rsidR="00000000" w:rsidRPr="00000000">
          <w:rPr>
            <w:rFonts w:ascii="Google Sans" w:cs="Google Sans" w:eastAsia="Google Sans" w:hAnsi="Google Sans"/>
            <w:color w:val="0000ee"/>
            <w:sz w:val="24"/>
            <w:szCs w:val="24"/>
            <w:u w:val="single"/>
            <w:rtl w:val="0"/>
          </w:rPr>
          <w:t xml:space="preserve">http://papers.neurips.cc/paper/7436-conditional-adversarial-domain-adaptation.pdf</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[1412.3474] Deep Domain Confusion: Maximizing for Domain Invariance - ar5iv - arXiv, accessed November 29, 2025, </w:t>
      </w:r>
      <w:hyperlink r:id="rId23">
        <w:r w:rsidDel="00000000" w:rsidR="00000000" w:rsidRPr="00000000">
          <w:rPr>
            <w:rFonts w:ascii="Google Sans" w:cs="Google Sans" w:eastAsia="Google Sans" w:hAnsi="Google Sans"/>
            <w:color w:val="0000ee"/>
            <w:sz w:val="24"/>
            <w:szCs w:val="24"/>
            <w:u w:val="single"/>
            <w:rtl w:val="0"/>
          </w:rPr>
          <w:t xml:space="preserve">https://ar5iv.labs.arxiv.org/html/1412.3474</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Domain-Adversarial Training of Neural Networks - Journal of Machine Learning Research, accessed November 29, 2025, </w:t>
      </w:r>
      <w:hyperlink r:id="rId24">
        <w:r w:rsidDel="00000000" w:rsidR="00000000" w:rsidRPr="00000000">
          <w:rPr>
            <w:rFonts w:ascii="Google Sans" w:cs="Google Sans" w:eastAsia="Google Sans" w:hAnsi="Google Sans"/>
            <w:color w:val="0000ee"/>
            <w:sz w:val="24"/>
            <w:szCs w:val="24"/>
            <w:u w:val="single"/>
            <w:rtl w:val="0"/>
          </w:rPr>
          <w:t xml:space="preserve">https://jmlr.org/papers/volume17/15-239/15-239.pdf</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[1505.07818] Domain-Adversarial Training of Neural Networks - arXiv, accessed November 29, 2025, </w:t>
      </w:r>
      <w:hyperlink r:id="rId25">
        <w:r w:rsidDel="00000000" w:rsidR="00000000" w:rsidRPr="00000000">
          <w:rPr>
            <w:rFonts w:ascii="Google Sans" w:cs="Google Sans" w:eastAsia="Google Sans" w:hAnsi="Google Sans"/>
            <w:color w:val="0000ee"/>
            <w:sz w:val="24"/>
            <w:szCs w:val="24"/>
            <w:u w:val="single"/>
            <w:rtl w:val="0"/>
          </w:rPr>
          <w:t xml:space="preserve">https://arxiv.org/abs/1505.07818</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Conditional Adversarial Domain Adaptation - NIPS papers, accessed November 29, 2025, </w:t>
      </w:r>
      <w:hyperlink r:id="rId26">
        <w:r w:rsidDel="00000000" w:rsidR="00000000" w:rsidRPr="00000000">
          <w:rPr>
            <w:rFonts w:ascii="Google Sans" w:cs="Google Sans" w:eastAsia="Google Sans" w:hAnsi="Google Sans"/>
            <w:color w:val="0000ee"/>
            <w:sz w:val="24"/>
            <w:szCs w:val="24"/>
            <w:u w:val="single"/>
            <w:rtl w:val="0"/>
          </w:rPr>
          <w:t xml:space="preserve">https://papers.nips.cc/paper/7436-conditional-adversarial-domain-adaptation</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distribution optimal transportation for domain adaptation - NIPS papers, accessed November 29, 2025, </w:t>
      </w:r>
      <w:hyperlink r:id="rId27">
        <w:r w:rsidDel="00000000" w:rsidR="00000000" w:rsidRPr="00000000">
          <w:rPr>
            <w:rFonts w:ascii="Google Sans" w:cs="Google Sans" w:eastAsia="Google Sans" w:hAnsi="Google Sans"/>
            <w:color w:val="0000ee"/>
            <w:sz w:val="24"/>
            <w:szCs w:val="24"/>
            <w:u w:val="single"/>
            <w:rtl w:val="0"/>
          </w:rPr>
          <w:t xml:space="preserve">https://papers.nips.cc/paper/6963-joint-distribution-optimal-transportation-for-domain-adaptation</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CO-Optimal Transport - NIPS papers, accessed November 29, 2025, </w:t>
      </w:r>
      <w:hyperlink r:id="rId28">
        <w:r w:rsidDel="00000000" w:rsidR="00000000" w:rsidRPr="00000000">
          <w:rPr>
            <w:rFonts w:ascii="Google Sans" w:cs="Google Sans" w:eastAsia="Google Sans" w:hAnsi="Google Sans"/>
            <w:color w:val="0000ee"/>
            <w:sz w:val="24"/>
            <w:szCs w:val="24"/>
            <w:u w:val="single"/>
            <w:rtl w:val="0"/>
          </w:rPr>
          <w:t xml:space="preserve">https://proceedings.neurips.cc/paper/2020/file/cc384c68ad503482fb24e6d1e3b512ae-Paper.pdf</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[2010.05862] Robust Optimal Transport with Applications in Generative Modeling and Domain Adaptation - arXiv, accessed November 29, 2025, </w:t>
      </w:r>
      <w:hyperlink r:id="rId29">
        <w:r w:rsidDel="00000000" w:rsidR="00000000" w:rsidRPr="00000000">
          <w:rPr>
            <w:rFonts w:ascii="Google Sans" w:cs="Google Sans" w:eastAsia="Google Sans" w:hAnsi="Google Sans"/>
            <w:color w:val="0000ee"/>
            <w:sz w:val="24"/>
            <w:szCs w:val="24"/>
            <w:u w:val="single"/>
            <w:rtl w:val="0"/>
          </w:rPr>
          <w:t xml:space="preserve">https://arxiv.org/abs/2010.05862</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Feature Learning for Universal Unsupervised Cross-Domain Retrieval - NIPS papers, accessed November 29, 2025, </w:t>
      </w:r>
      <w:hyperlink r:id="rId30">
        <w:r w:rsidDel="00000000" w:rsidR="00000000" w:rsidRPr="00000000">
          <w:rPr>
            <w:rFonts w:ascii="Google Sans" w:cs="Google Sans" w:eastAsia="Google Sans" w:hAnsi="Google Sans"/>
            <w:color w:val="0000ee"/>
            <w:sz w:val="24"/>
            <w:szCs w:val="24"/>
            <w:u w:val="single"/>
            <w:rtl w:val="0"/>
          </w:rPr>
          <w:t xml:space="preserve">https://proceedings.neurips.cc/paper_files/paper/2024/file/911dd89c81efc624c4e1c39381179505-Paper-Conference.pdf</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Universal Domain Adaptation - CVF Open Access, accessed November 29, 2025, </w:t>
      </w:r>
      <w:hyperlink r:id="rId31">
        <w:r w:rsidDel="00000000" w:rsidR="00000000" w:rsidRPr="00000000">
          <w:rPr>
            <w:rFonts w:ascii="Google Sans" w:cs="Google Sans" w:eastAsia="Google Sans" w:hAnsi="Google Sans"/>
            <w:color w:val="0000ee"/>
            <w:sz w:val="24"/>
            <w:szCs w:val="24"/>
            <w:u w:val="single"/>
            <w:rtl w:val="0"/>
          </w:rPr>
          <w:t xml:space="preserve">https://openaccess.thecvf.com/content_CVPR_2019/papers/You_Universal_Domain_Adaptation_CVPR_2019_paper.pdf</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Reliable Model Selection for Unsupervised Domain Adaptation: An Empirical Study and A Certified Baseline, accessed November 29, 2025, </w:t>
      </w:r>
      <w:hyperlink r:id="rId32">
        <w:r w:rsidDel="00000000" w:rsidR="00000000" w:rsidRPr="00000000">
          <w:rPr>
            <w:rFonts w:ascii="Google Sans" w:cs="Google Sans" w:eastAsia="Google Sans" w:hAnsi="Google Sans"/>
            <w:color w:val="0000ee"/>
            <w:sz w:val="24"/>
            <w:szCs w:val="24"/>
            <w:u w:val="single"/>
            <w:rtl w:val="0"/>
          </w:rPr>
          <w:t xml:space="preserve">https://proceedings.neurips.cc/paper_files/paper/2024/file/f50cebc22663df45ce619645bfabb3b3-Paper-Datasets_and_Benchmarks_Track.pdf</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Divide and Contrast: Source-free Domain Adaptation via Adaptive Contrastive Learning, accessed November 29, 2025, </w:t>
      </w:r>
      <w:hyperlink r:id="rId33">
        <w:r w:rsidDel="00000000" w:rsidR="00000000" w:rsidRPr="00000000">
          <w:rPr>
            <w:rFonts w:ascii="Google Sans" w:cs="Google Sans" w:eastAsia="Google Sans" w:hAnsi="Google Sans"/>
            <w:color w:val="0000ee"/>
            <w:sz w:val="24"/>
            <w:szCs w:val="24"/>
            <w:u w:val="single"/>
            <w:rtl w:val="0"/>
          </w:rPr>
          <w:t xml:space="preserve">https://papers.neurips.cc/paper_files/paper/2022/file/215aeb07b5996c969c0123c3c6ee8f54-Paper-Conference.pdf</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Variational Model Perturbation for Source-Free Domain Adaptation, accessed November 29, 2025, </w:t>
      </w:r>
      <w:hyperlink r:id="rId34">
        <w:r w:rsidDel="00000000" w:rsidR="00000000" w:rsidRPr="00000000">
          <w:rPr>
            <w:rFonts w:ascii="Google Sans" w:cs="Google Sans" w:eastAsia="Google Sans" w:hAnsi="Google Sans"/>
            <w:color w:val="0000ee"/>
            <w:sz w:val="24"/>
            <w:szCs w:val="24"/>
            <w:u w:val="single"/>
            <w:rtl w:val="0"/>
          </w:rPr>
          <w:t xml:space="preserve">https://proceedings.neurips.cc/paper_files/paper/2022/hash/6d7a9f292360193eb530d693f7941c73-Abstract-Conference.html</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Variational Model Perturbation for Source-Free Domain Adaptation - OpenReview, accessed November 29, 2025, </w:t>
      </w:r>
      <w:hyperlink r:id="rId35">
        <w:r w:rsidDel="00000000" w:rsidR="00000000" w:rsidRPr="00000000">
          <w:rPr>
            <w:rFonts w:ascii="Google Sans" w:cs="Google Sans" w:eastAsia="Google Sans" w:hAnsi="Google Sans"/>
            <w:color w:val="0000ee"/>
            <w:sz w:val="24"/>
            <w:szCs w:val="24"/>
            <w:u w:val="single"/>
            <w:rtl w:val="0"/>
          </w:rPr>
          <w:t xml:space="preserve">https://openreview.net/pdf?id=yTJze_xm-u6</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Test-time Adaptation in Recurring Testing Scenarios | Request PDF, accessed November 29,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https://www.researchgate.net/publication/397198402_Persistent_Test-time_Adaptation_in_Recurring_Testing_Scenarios</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Test-time Adaptation in Recurring Testing Scenarios - OpenReview, accessed November 29, 2025, </w:t>
      </w:r>
      <w:hyperlink r:id="rId37">
        <w:r w:rsidDel="00000000" w:rsidR="00000000" w:rsidRPr="00000000">
          <w:rPr>
            <w:rFonts w:ascii="Google Sans" w:cs="Google Sans" w:eastAsia="Google Sans" w:hAnsi="Google Sans"/>
            <w:color w:val="0000ee"/>
            <w:sz w:val="24"/>
            <w:szCs w:val="24"/>
            <w:u w:val="single"/>
            <w:rtl w:val="0"/>
          </w:rPr>
          <w:t xml:space="preserve">https://openreview.net/forum?id=ffeUBoTcdS&amp;referrer=%5Bthe%20profile%20of%20Minh%20N.%20Do%5D(%2Fprofile%3Fid%3D~Minh_N._Do1)</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Test-time Adaptation in Recurring Testing Scenarios, accessed November 29, 2025, </w:t>
      </w:r>
      <w:hyperlink r:id="rId38">
        <w:r w:rsidDel="00000000" w:rsidR="00000000" w:rsidRPr="00000000">
          <w:rPr>
            <w:rFonts w:ascii="Google Sans" w:cs="Google Sans" w:eastAsia="Google Sans" w:hAnsi="Google Sans"/>
            <w:color w:val="0000ee"/>
            <w:sz w:val="24"/>
            <w:szCs w:val="24"/>
            <w:u w:val="single"/>
            <w:rtl w:val="0"/>
          </w:rPr>
          <w:t xml:space="preserve">https://neurips.cc/media/neurips-2024/Slides/94192.pdf</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FarinaMatteo/zero: [NeurIPS '24] Frustratingly easy Test-Time Adaptation of VLMs!! - GitHub, accessed November 29, 2025, </w:t>
      </w:r>
      <w:hyperlink r:id="rId39">
        <w:r w:rsidDel="00000000" w:rsidR="00000000" w:rsidRPr="00000000">
          <w:rPr>
            <w:rFonts w:ascii="Google Sans" w:cs="Google Sans" w:eastAsia="Google Sans" w:hAnsi="Google Sans"/>
            <w:color w:val="0000ee"/>
            <w:sz w:val="24"/>
            <w:szCs w:val="24"/>
            <w:u w:val="single"/>
            <w:rtl w:val="0"/>
          </w:rPr>
          <w:t xml:space="preserve">https://github.com/FarinaMatteo/zero</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Review] Frustratingly Easy Test-Time Adaptation of Vision-Language Models - Liner, accessed November 29, 2025, </w:t>
      </w:r>
      <w:hyperlink r:id="rId40">
        <w:r w:rsidDel="00000000" w:rsidR="00000000" w:rsidRPr="00000000">
          <w:rPr>
            <w:rFonts w:ascii="Google Sans" w:cs="Google Sans" w:eastAsia="Google Sans" w:hAnsi="Google Sans"/>
            <w:color w:val="0000ee"/>
            <w:sz w:val="24"/>
            <w:szCs w:val="24"/>
            <w:u w:val="single"/>
            <w:rtl w:val="0"/>
          </w:rPr>
          <w:t xml:space="preserve">https://liner.com/review/frustratingly-easy-testtime-adaptation-of-visionlanguage-models</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Unstructured Data to In-Context Learning: Exploring What Tasks Can Be Learned and When - NIPS papers, accessed November 29, 2025, </w:t>
      </w:r>
      <w:hyperlink r:id="rId41">
        <w:r w:rsidDel="00000000" w:rsidR="00000000" w:rsidRPr="00000000">
          <w:rPr>
            <w:rFonts w:ascii="Google Sans" w:cs="Google Sans" w:eastAsia="Google Sans" w:hAnsi="Google Sans"/>
            <w:color w:val="0000ee"/>
            <w:sz w:val="24"/>
            <w:szCs w:val="24"/>
            <w:u w:val="single"/>
            <w:rtl w:val="0"/>
          </w:rPr>
          <w:t xml:space="preserve">https://proceedings.neurips.cc/paper_files/paper/2024/file/1da38b872e19f1f4a3c2846720e8f64a-Paper-Conference.pdf</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Meta-in-context learning in large language models - NIPS papers, accessed November 29, 2025, </w:t>
      </w:r>
      <w:hyperlink r:id="rId42">
        <w:r w:rsidDel="00000000" w:rsidR="00000000" w:rsidRPr="00000000">
          <w:rPr>
            <w:rFonts w:ascii="Google Sans" w:cs="Google Sans" w:eastAsia="Google Sans" w:hAnsi="Google Sans"/>
            <w:color w:val="0000ee"/>
            <w:sz w:val="24"/>
            <w:szCs w:val="24"/>
            <w:u w:val="single"/>
            <w:rtl w:val="0"/>
          </w:rPr>
          <w:t xml:space="preserve">https://papers.nips.cc/paper_files/paper/2023/file/cda04d7ea67ea1376bf8c6962d8541e0-Paper-Conference.pdf</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In-Context Learning with Representations: Contextual Generalization of Trained Transformers - NIPS papers, accessed November 29, 2025, </w:t>
      </w:r>
      <w:hyperlink r:id="rId43">
        <w:r w:rsidDel="00000000" w:rsidR="00000000" w:rsidRPr="00000000">
          <w:rPr>
            <w:rFonts w:ascii="Google Sans" w:cs="Google Sans" w:eastAsia="Google Sans" w:hAnsi="Google Sans"/>
            <w:color w:val="0000ee"/>
            <w:sz w:val="24"/>
            <w:szCs w:val="24"/>
            <w:u w:val="single"/>
            <w:rtl w:val="0"/>
          </w:rPr>
          <w:t xml:space="preserve">https://proceedings.neurips.cc/paper_files/paper/2024/file/9bfa0c155653e24120760a5ead819376-Paper-Conference.pdf</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Transformer Models Generalize Via In-Context Learning Beyond Pretraining Data?, accessed November 29, 2025, </w:t>
      </w:r>
      <w:hyperlink r:id="rId44">
        <w:r w:rsidDel="00000000" w:rsidR="00000000" w:rsidRPr="00000000">
          <w:rPr>
            <w:rFonts w:ascii="Google Sans" w:cs="Google Sans" w:eastAsia="Google Sans" w:hAnsi="Google Sans"/>
            <w:color w:val="0000ee"/>
            <w:sz w:val="24"/>
            <w:szCs w:val="24"/>
            <w:u w:val="single"/>
            <w:rtl w:val="0"/>
          </w:rPr>
          <w:t xml:space="preserve">https://neurips.cc/virtual/2023/80498</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Mehrdad-Noori/WATT: [NeurIPS 2024] WATT: Weight Average Test-Time Adaptation of CLIP, accessed November 29, 2025, </w:t>
      </w:r>
      <w:hyperlink r:id="rId45">
        <w:r w:rsidDel="00000000" w:rsidR="00000000" w:rsidRPr="00000000">
          <w:rPr>
            <w:rFonts w:ascii="Google Sans" w:cs="Google Sans" w:eastAsia="Google Sans" w:hAnsi="Google Sans"/>
            <w:color w:val="0000ee"/>
            <w:sz w:val="24"/>
            <w:szCs w:val="24"/>
            <w:u w:val="single"/>
            <w:rtl w:val="0"/>
          </w:rPr>
          <w:t xml:space="preserve">https://github.com/mehrdad-noori/watt</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WATT: Weight Average Test Time Adaptation of CLIP, accessed November 29, 2025, </w:t>
      </w:r>
      <w:hyperlink r:id="rId46">
        <w:r w:rsidDel="00000000" w:rsidR="00000000" w:rsidRPr="00000000">
          <w:rPr>
            <w:rFonts w:ascii="Google Sans" w:cs="Google Sans" w:eastAsia="Google Sans" w:hAnsi="Google Sans"/>
            <w:color w:val="0000ee"/>
            <w:sz w:val="24"/>
            <w:szCs w:val="24"/>
            <w:u w:val="single"/>
            <w:rtl w:val="0"/>
          </w:rPr>
          <w:t xml:space="preserve">https://proceedings.neurips.cc/paper_files/paper/2024/hash/55d16334943f8728073e17139e5baa3d-Abstract-Conference.html</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GraLoRA: Granular Low-Rank Adaptation for Parameter-Efficient Fine-Tuning, accessed November 29, 2025, </w:t>
      </w:r>
      <w:hyperlink r:id="rId47">
        <w:r w:rsidDel="00000000" w:rsidR="00000000" w:rsidRPr="00000000">
          <w:rPr>
            <w:rFonts w:ascii="Google Sans" w:cs="Google Sans" w:eastAsia="Google Sans" w:hAnsi="Google Sans"/>
            <w:color w:val="0000ee"/>
            <w:sz w:val="24"/>
            <w:szCs w:val="24"/>
            <w:u w:val="single"/>
            <w:rtl w:val="0"/>
          </w:rPr>
          <w:t xml:space="preserve">https://neurips.cc/virtual/2025/poster/119584</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MATEY: multiscale adaptive foundation models for spatiotemporal physical systems, accessed November 29, 2025, </w:t>
      </w:r>
      <w:hyperlink r:id="rId48">
        <w:r w:rsidDel="00000000" w:rsidR="00000000" w:rsidRPr="00000000">
          <w:rPr>
            <w:rFonts w:ascii="Google Sans" w:cs="Google Sans" w:eastAsia="Google Sans" w:hAnsi="Google Sans"/>
            <w:color w:val="0000ee"/>
            <w:sz w:val="24"/>
            <w:szCs w:val="24"/>
            <w:u w:val="single"/>
            <w:rtl w:val="0"/>
          </w:rPr>
          <w:t xml:space="preserve">https://neurips.cc/virtual/2024/100113</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MATEY: multiscale adaptive foundation models for spatiotemporal physical systems, accessed November 29, 2025, </w:t>
      </w:r>
      <w:hyperlink r:id="rId49">
        <w:r w:rsidDel="00000000" w:rsidR="00000000" w:rsidRPr="00000000">
          <w:rPr>
            <w:rFonts w:ascii="Google Sans" w:cs="Google Sans" w:eastAsia="Google Sans" w:hAnsi="Google Sans"/>
            <w:color w:val="0000ee"/>
            <w:sz w:val="24"/>
            <w:szCs w:val="24"/>
            <w:u w:val="single"/>
            <w:rtl w:val="0"/>
          </w:rPr>
          <w:t xml:space="preserve">https://ml4physicalsciences.github.io/2024/files/NeurIPS_ML4PS_2024_117.pdf</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for Diffusion Models, accessed November 29, 2025, </w:t>
      </w:r>
      <w:hyperlink r:id="rId50">
        <w:r w:rsidDel="00000000" w:rsidR="00000000" w:rsidRPr="00000000">
          <w:rPr>
            <w:rFonts w:ascii="Google Sans" w:cs="Google Sans" w:eastAsia="Google Sans" w:hAnsi="Google Sans"/>
            <w:color w:val="0000ee"/>
            <w:sz w:val="24"/>
            <w:szCs w:val="24"/>
            <w:u w:val="single"/>
            <w:rtl w:val="0"/>
          </w:rPr>
          <w:t xml:space="preserve">https://proceedings.neurips.cc/paper_files/paper/2024/hash/f782860c2a5d8f675b0066522b8c2cf2-Abstract-Conference.html</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for Diffusion Models - NIPS papers, accessed November 29, 2025, </w:t>
      </w:r>
      <w:hyperlink r:id="rId51">
        <w:r w:rsidDel="00000000" w:rsidR="00000000" w:rsidRPr="00000000">
          <w:rPr>
            <w:rFonts w:ascii="Google Sans" w:cs="Google Sans" w:eastAsia="Google Sans" w:hAnsi="Google Sans"/>
            <w:color w:val="0000ee"/>
            <w:sz w:val="24"/>
            <w:szCs w:val="24"/>
            <w:u w:val="single"/>
            <w:rtl w:val="0"/>
          </w:rPr>
          <w:t xml:space="preserve">https://proceedings.neurips.cc/paper_files/paper/2024/file/f782860c2a5d8f675b0066522b8c2cf2-Paper-Conference.pdf</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Unsupervised Open-Set Graph Domain Adaptation via Dual Reprogramming, accessed November 29, 2025, </w:t>
      </w:r>
      <w:hyperlink r:id="rId52">
        <w:r w:rsidDel="00000000" w:rsidR="00000000" w:rsidRPr="00000000">
          <w:rPr>
            <w:rFonts w:ascii="Google Sans" w:cs="Google Sans" w:eastAsia="Google Sans" w:hAnsi="Google Sans"/>
            <w:color w:val="0000ee"/>
            <w:sz w:val="24"/>
            <w:szCs w:val="24"/>
            <w:u w:val="single"/>
            <w:rtl w:val="0"/>
          </w:rPr>
          <w:t xml:space="preserve">https://neurips.cc/virtual/2025/poster/116577</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Benchmark of in-the-Wild Distribution Shifts - ML Retrospectives, accessed November 29, 2025, </w:t>
      </w:r>
      <w:hyperlink r:id="rId53">
        <w:r w:rsidDel="00000000" w:rsidR="00000000" w:rsidRPr="00000000">
          <w:rPr>
            <w:rFonts w:ascii="Google Sans" w:cs="Google Sans" w:eastAsia="Google Sans" w:hAnsi="Google Sans"/>
            <w:color w:val="0000ee"/>
            <w:sz w:val="24"/>
            <w:szCs w:val="24"/>
            <w:u w:val="single"/>
            <w:rtl w:val="0"/>
          </w:rPr>
          <w:t xml:space="preserve">https://ml-retrospectives.github.io/neurips2020/camera_ready/23.pdf</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Test-Time Adaptation Induces Stronger Accuracy and Agreement-on-the-Line - arXiv, accessed November 29, 2025, </w:t>
      </w:r>
      <w:hyperlink r:id="rId54">
        <w:r w:rsidDel="00000000" w:rsidR="00000000" w:rsidRPr="00000000">
          <w:rPr>
            <w:rFonts w:ascii="Google Sans" w:cs="Google Sans" w:eastAsia="Google Sans" w:hAnsi="Google Sans"/>
            <w:color w:val="0000ee"/>
            <w:sz w:val="24"/>
            <w:szCs w:val="24"/>
            <w:u w:val="single"/>
            <w:rtl w:val="0"/>
          </w:rPr>
          <w:t xml:space="preserve">https://arxiv.org/abs/2310.04941</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 happens: Crowdsourcing metrics and test datasets beyond ImageNet — Shift Happens (ICML 2022) documentation, accessed November 29, 2025, </w:t>
      </w:r>
      <w:hyperlink r:id="rId55">
        <w:r w:rsidDel="00000000" w:rsidR="00000000" w:rsidRPr="00000000">
          <w:rPr>
            <w:rFonts w:ascii="Google Sans" w:cs="Google Sans" w:eastAsia="Google Sans" w:hAnsi="Google Sans"/>
            <w:color w:val="0000ee"/>
            <w:sz w:val="24"/>
            <w:szCs w:val="24"/>
            <w:u w:val="single"/>
            <w:rtl w:val="0"/>
          </w:rPr>
          <w:t xml:space="preserve">https://shift-happens-benchmark.github.io/</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[1702.05464] Adversarial Discriminative Domain Adaptation - arXiv, accessed November 29, 2025, </w:t>
      </w:r>
      <w:hyperlink r:id="rId56">
        <w:r w:rsidDel="00000000" w:rsidR="00000000" w:rsidRPr="00000000">
          <w:rPr>
            <w:rFonts w:ascii="Google Sans" w:cs="Google Sans" w:eastAsia="Google Sans" w:hAnsi="Google Sans"/>
            <w:color w:val="0000ee"/>
            <w:sz w:val="24"/>
            <w:szCs w:val="24"/>
            <w:u w:val="single"/>
            <w:rtl w:val="0"/>
          </w:rPr>
          <w:t xml:space="preserve">https://arxiv.org/abs/1702.05464</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KD-LoRA: A Hybrid Approach to Efficient Fine-Tuning with LoRA and Knowledge Distillation, accessed November 29, 2025, </w:t>
      </w:r>
      <w:hyperlink r:id="rId57">
        <w:r w:rsidDel="00000000" w:rsidR="00000000" w:rsidRPr="00000000">
          <w:rPr>
            <w:rFonts w:ascii="Google Sans" w:cs="Google Sans" w:eastAsia="Google Sans" w:hAnsi="Google Sans"/>
            <w:color w:val="0000ee"/>
            <w:sz w:val="24"/>
            <w:szCs w:val="24"/>
            <w:u w:val="single"/>
            <w:rtl w:val="0"/>
          </w:rPr>
          <w:t xml:space="preserve">https://neurips.cc/virtual/2024/106469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iner.com/review/frustratingly-easy-testtime-adaptation-of-visionlanguage-models" TargetMode="External"/><Relationship Id="rId42" Type="http://schemas.openxmlformats.org/officeDocument/2006/relationships/hyperlink" Target="https://papers.nips.cc/paper_files/paper/2023/file/cda04d7ea67ea1376bf8c6962d8541e0-Paper-Conference.pdf" TargetMode="External"/><Relationship Id="rId41" Type="http://schemas.openxmlformats.org/officeDocument/2006/relationships/hyperlink" Target="https://proceedings.neurips.cc/paper_files/paper/2024/file/1da38b872e19f1f4a3c2846720e8f64a-Paper-Conference.pdf" TargetMode="External"/><Relationship Id="rId44" Type="http://schemas.openxmlformats.org/officeDocument/2006/relationships/hyperlink" Target="https://neurips.cc/virtual/2023/80498" TargetMode="External"/><Relationship Id="rId43" Type="http://schemas.openxmlformats.org/officeDocument/2006/relationships/hyperlink" Target="https://proceedings.neurips.cc/paper_files/paper/2024/file/9bfa0c155653e24120760a5ead819376-Paper-Conference.pdf" TargetMode="External"/><Relationship Id="rId46" Type="http://schemas.openxmlformats.org/officeDocument/2006/relationships/hyperlink" Target="https://proceedings.neurips.cc/paper_files/paper/2024/hash/55d16334943f8728073e17139e5baa3d-Abstract-Conference.html" TargetMode="External"/><Relationship Id="rId45" Type="http://schemas.openxmlformats.org/officeDocument/2006/relationships/hyperlink" Target="https://github.com/mehrdad-noori/wat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ceedings.neurips.cc/paper_files/paper/2024/hash/b61da4f02b271cb7b5e3d538e2b78fb9-Abstract-Conference.html" TargetMode="External"/><Relationship Id="rId48" Type="http://schemas.openxmlformats.org/officeDocument/2006/relationships/hyperlink" Target="https://neurips.cc/virtual/2024/100113" TargetMode="External"/><Relationship Id="rId47" Type="http://schemas.openxmlformats.org/officeDocument/2006/relationships/hyperlink" Target="https://neurips.cc/virtual/2025/poster/119584" TargetMode="External"/><Relationship Id="rId49" Type="http://schemas.openxmlformats.org/officeDocument/2006/relationships/hyperlink" Target="https://ml4physicalsciences.github.io/2024/files/NeurIPS_ML4PS_2024_117.pdf" TargetMode="External"/><Relationship Id="rId5" Type="http://schemas.openxmlformats.org/officeDocument/2006/relationships/styles" Target="styles.xml"/><Relationship Id="rId6" Type="http://schemas.openxmlformats.org/officeDocument/2006/relationships/hyperlink" Target="https://proceedings.neurips.cc/paper/2021/file/5caf41d62364d5b41a893adc1a9dd5d4-Paper.pdf" TargetMode="External"/><Relationship Id="rId7" Type="http://schemas.openxmlformats.org/officeDocument/2006/relationships/hyperlink" Target="https://papers.nips.cc/paper/2021/file/731c83db8d2ff01bdc000083fd3c3740-Paper.pdf" TargetMode="External"/><Relationship Id="rId8" Type="http://schemas.openxmlformats.org/officeDocument/2006/relationships/hyperlink" Target="https://neurips.cc/virtual/2022/60479" TargetMode="External"/><Relationship Id="rId31" Type="http://schemas.openxmlformats.org/officeDocument/2006/relationships/hyperlink" Target="https://openaccess.thecvf.com/content_CVPR_2019/papers/You_Universal_Domain_Adaptation_CVPR_2019_paper.pdf" TargetMode="External"/><Relationship Id="rId30" Type="http://schemas.openxmlformats.org/officeDocument/2006/relationships/hyperlink" Target="https://proceedings.neurips.cc/paper_files/paper/2024/file/911dd89c81efc624c4e1c39381179505-Paper-Conference.pdf" TargetMode="External"/><Relationship Id="rId33" Type="http://schemas.openxmlformats.org/officeDocument/2006/relationships/hyperlink" Target="https://papers.neurips.cc/paper_files/paper/2022/file/215aeb07b5996c969c0123c3c6ee8f54-Paper-Conference.pdf" TargetMode="External"/><Relationship Id="rId32" Type="http://schemas.openxmlformats.org/officeDocument/2006/relationships/hyperlink" Target="https://proceedings.neurips.cc/paper_files/paper/2024/file/f50cebc22663df45ce619645bfabb3b3-Paper-Datasets_and_Benchmarks_Track.pdf" TargetMode="External"/><Relationship Id="rId35" Type="http://schemas.openxmlformats.org/officeDocument/2006/relationships/hyperlink" Target="https://openreview.net/pdf?id=yTJze_xm-u6" TargetMode="External"/><Relationship Id="rId34" Type="http://schemas.openxmlformats.org/officeDocument/2006/relationships/hyperlink" Target="https://proceedings.neurips.cc/paper_files/paper/2022/hash/6d7a9f292360193eb530d693f7941c73-Abstract-Conference.html" TargetMode="External"/><Relationship Id="rId37" Type="http://schemas.openxmlformats.org/officeDocument/2006/relationships/hyperlink" Target="https://openreview.net/forum?id=ffeUBoTcdS&amp;referrer=%5Bthe+profile+of+Minh+N.+Do%5D(/profile?id%3D~Minh_N._Do1)" TargetMode="External"/><Relationship Id="rId36" Type="http://schemas.openxmlformats.org/officeDocument/2006/relationships/hyperlink" Target="https://www.researchgate.net/publication/397198402_Persistent_Test-time_Adaptation_in_Recurring_Testing_Scenarios" TargetMode="External"/><Relationship Id="rId39" Type="http://schemas.openxmlformats.org/officeDocument/2006/relationships/hyperlink" Target="https://github.com/FarinaMatteo/zero" TargetMode="External"/><Relationship Id="rId38" Type="http://schemas.openxmlformats.org/officeDocument/2006/relationships/hyperlink" Target="https://neurips.cc/media/neurips-2024/Slides/94192.pdf" TargetMode="External"/><Relationship Id="rId20" Type="http://schemas.openxmlformats.org/officeDocument/2006/relationships/hyperlink" Target="https://proceedings.neurips.cc/paper/6254-domain-separation-networks.pdf" TargetMode="External"/><Relationship Id="rId22" Type="http://schemas.openxmlformats.org/officeDocument/2006/relationships/hyperlink" Target="http://papers.neurips.cc/paper/7436-conditional-adversarial-domain-adaptation.pdf" TargetMode="External"/><Relationship Id="rId21" Type="http://schemas.openxmlformats.org/officeDocument/2006/relationships/hyperlink" Target="https://ojs.aaai.org/index.php/AAAI/article/view/34369/36524" TargetMode="External"/><Relationship Id="rId24" Type="http://schemas.openxmlformats.org/officeDocument/2006/relationships/hyperlink" Target="https://jmlr.org/papers/volume17/15-239/15-239.pdf" TargetMode="External"/><Relationship Id="rId23" Type="http://schemas.openxmlformats.org/officeDocument/2006/relationships/hyperlink" Target="https://ar5iv.labs.arxiv.org/html/1412.3474" TargetMode="External"/><Relationship Id="rId26" Type="http://schemas.openxmlformats.org/officeDocument/2006/relationships/hyperlink" Target="https://papers.nips.cc/paper/7436-conditional-adversarial-domain-adaptation" TargetMode="External"/><Relationship Id="rId25" Type="http://schemas.openxmlformats.org/officeDocument/2006/relationships/hyperlink" Target="https://arxiv.org/abs/1505.07818" TargetMode="External"/><Relationship Id="rId28" Type="http://schemas.openxmlformats.org/officeDocument/2006/relationships/hyperlink" Target="https://proceedings.neurips.cc/paper/2020/file/cc384c68ad503482fb24e6d1e3b512ae-Paper.pdf" TargetMode="External"/><Relationship Id="rId27" Type="http://schemas.openxmlformats.org/officeDocument/2006/relationships/hyperlink" Target="https://papers.nips.cc/paper/6963-joint-distribution-optimal-transportation-for-domain-adaptation" TargetMode="External"/><Relationship Id="rId29" Type="http://schemas.openxmlformats.org/officeDocument/2006/relationships/hyperlink" Target="https://arxiv.org/abs/2010.05862" TargetMode="External"/><Relationship Id="rId51" Type="http://schemas.openxmlformats.org/officeDocument/2006/relationships/hyperlink" Target="https://proceedings.neurips.cc/paper_files/paper/2024/file/f782860c2a5d8f675b0066522b8c2cf2-Paper-Conference.pdf" TargetMode="External"/><Relationship Id="rId50" Type="http://schemas.openxmlformats.org/officeDocument/2006/relationships/hyperlink" Target="https://proceedings.neurips.cc/paper_files/paper/2024/hash/f782860c2a5d8f675b0066522b8c2cf2-Abstract-Conference.html" TargetMode="External"/><Relationship Id="rId53" Type="http://schemas.openxmlformats.org/officeDocument/2006/relationships/hyperlink" Target="https://ml-retrospectives.github.io/neurips2020/camera_ready/23.pdf" TargetMode="External"/><Relationship Id="rId52" Type="http://schemas.openxmlformats.org/officeDocument/2006/relationships/hyperlink" Target="https://neurips.cc/virtual/2025/poster/116577" TargetMode="External"/><Relationship Id="rId11" Type="http://schemas.openxmlformats.org/officeDocument/2006/relationships/hyperlink" Target="https://www.semanticscholar.org/paper/Tent%3A-Fully-Test-Time-Adaptation-by-Entropy-Wang-Shelhamer/180c78b132f6369a384d22a9529551d86c8788d3" TargetMode="External"/><Relationship Id="rId55" Type="http://schemas.openxmlformats.org/officeDocument/2006/relationships/hyperlink" Target="https://shift-happens-benchmark.github.io/" TargetMode="External"/><Relationship Id="rId10" Type="http://schemas.openxmlformats.org/officeDocument/2006/relationships/hyperlink" Target="https://neurips.cc/virtual/2022/60551" TargetMode="External"/><Relationship Id="rId54" Type="http://schemas.openxmlformats.org/officeDocument/2006/relationships/hyperlink" Target="https://arxiv.org/abs/2310.04941" TargetMode="External"/><Relationship Id="rId13" Type="http://schemas.openxmlformats.org/officeDocument/2006/relationships/hyperlink" Target="https://proceedings.neurips.cc/paper_files/paper/2024/file/01a8d63f9cb6dcbaa3092ccddd2075ac-Paper-Conference.pdf" TargetMode="External"/><Relationship Id="rId57" Type="http://schemas.openxmlformats.org/officeDocument/2006/relationships/hyperlink" Target="https://neurips.cc/virtual/2024/106469" TargetMode="External"/><Relationship Id="rId12" Type="http://schemas.openxmlformats.org/officeDocument/2006/relationships/hyperlink" Target="https://arxiv.org/pdf/2211.06612" TargetMode="External"/><Relationship Id="rId56" Type="http://schemas.openxmlformats.org/officeDocument/2006/relationships/hyperlink" Target="https://arxiv.org/abs/1702.05464" TargetMode="External"/><Relationship Id="rId15" Type="http://schemas.openxmlformats.org/officeDocument/2006/relationships/hyperlink" Target="http://papers.neurips.cc/paper/4684-generalization-bounds-for-domain-adaptation.pdf" TargetMode="External"/><Relationship Id="rId14" Type="http://schemas.openxmlformats.org/officeDocument/2006/relationships/hyperlink" Target="https://arxiv.org/html/2502.04384v1" TargetMode="External"/><Relationship Id="rId17" Type="http://schemas.openxmlformats.org/officeDocument/2006/relationships/hyperlink" Target="https://proceedings.neurips.cc/paper/2007/file/42e77b63637ab381e8be5f8318cc28a2-Paper.pdf" TargetMode="External"/><Relationship Id="rId16" Type="http://schemas.openxmlformats.org/officeDocument/2006/relationships/hyperlink" Target="https://papers.nips.cc/paper/2983-analysis-of-representations-for-domain-adaptation" TargetMode="External"/><Relationship Id="rId19" Type="http://schemas.openxmlformats.org/officeDocument/2006/relationships/hyperlink" Target="https://papers.nips.cc/paper_files/paper/2024/hash/28312c9491d60ed0c77f7fff4ad86dd1-Abstract-Conference.html" TargetMode="External"/><Relationship Id="rId18" Type="http://schemas.openxmlformats.org/officeDocument/2006/relationships/hyperlink" Target="https://papers.nips.cc/paper/3550-domain-adaptation-with-multiple-sour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